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A78A5"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Ling Yi Mei</w:t>
      </w:r>
    </w:p>
    <w:p w14:paraId="105315E8"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Rotation 9: Internal Medicine HP#3</w:t>
      </w:r>
    </w:p>
    <w:p w14:paraId="5E7C0F17"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b/>
          <w:bCs/>
          <w:color w:val="000000"/>
          <w:u w:val="single"/>
          <w:lang w:eastAsia="zh-CN"/>
        </w:rPr>
        <w:t>Identification:</w:t>
      </w:r>
    </w:p>
    <w:p w14:paraId="585BCCD5"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Patient’s name: BT</w:t>
      </w:r>
    </w:p>
    <w:p w14:paraId="54CDDB4C"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Gender: F</w:t>
      </w:r>
    </w:p>
    <w:p w14:paraId="7862DD3B"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Age: 33</w:t>
      </w:r>
    </w:p>
    <w:p w14:paraId="03CE0C7C"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Race: African American</w:t>
      </w:r>
    </w:p>
    <w:p w14:paraId="12C1A1D4"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Location: NYPQ, Internal Medicine</w:t>
      </w:r>
    </w:p>
    <w:p w14:paraId="2969FF02"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b/>
          <w:bCs/>
          <w:color w:val="000000"/>
          <w:u w:val="single"/>
          <w:lang w:eastAsia="zh-CN"/>
        </w:rPr>
        <w:t>Informant</w:t>
      </w:r>
      <w:r w:rsidRPr="00BE4290">
        <w:rPr>
          <w:rFonts w:ascii="Times New Roman" w:hAnsi="Times New Roman" w:cs="Times New Roman"/>
          <w:color w:val="000000"/>
          <w:u w:val="single"/>
          <w:lang w:eastAsia="zh-CN"/>
        </w:rPr>
        <w:t>:</w:t>
      </w:r>
      <w:r w:rsidRPr="00BE4290">
        <w:rPr>
          <w:rFonts w:ascii="Times New Roman" w:hAnsi="Times New Roman" w:cs="Times New Roman"/>
          <w:color w:val="000000"/>
          <w:lang w:eastAsia="zh-CN"/>
        </w:rPr>
        <w:t xml:space="preserve"> self, reliable </w:t>
      </w:r>
    </w:p>
    <w:p w14:paraId="6268C405"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b/>
          <w:bCs/>
          <w:color w:val="000000"/>
          <w:u w:val="single"/>
          <w:lang w:eastAsia="zh-CN"/>
        </w:rPr>
        <w:t xml:space="preserve">CC: </w:t>
      </w:r>
      <w:r w:rsidRPr="00BE4290">
        <w:rPr>
          <w:rFonts w:ascii="Times New Roman" w:hAnsi="Times New Roman" w:cs="Times New Roman"/>
          <w:color w:val="000000"/>
          <w:lang w:eastAsia="zh-CN"/>
        </w:rPr>
        <w:t>“pain”</w:t>
      </w:r>
    </w:p>
    <w:p w14:paraId="6834DAEA"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b/>
          <w:bCs/>
          <w:color w:val="000000"/>
          <w:u w:val="single"/>
          <w:lang w:eastAsia="zh-CN"/>
        </w:rPr>
        <w:t>HPI:</w:t>
      </w:r>
    </w:p>
    <w:p w14:paraId="4EBF40D0" w14:textId="792FF0B4"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 xml:space="preserve">33 </w:t>
      </w:r>
      <w:proofErr w:type="spellStart"/>
      <w:r w:rsidRPr="00BE4290">
        <w:rPr>
          <w:rFonts w:ascii="Times New Roman" w:hAnsi="Times New Roman" w:cs="Times New Roman"/>
          <w:color w:val="000000"/>
          <w:lang w:eastAsia="zh-CN"/>
        </w:rPr>
        <w:t>y.o</w:t>
      </w:r>
      <w:proofErr w:type="spellEnd"/>
      <w:r w:rsidRPr="00BE4290">
        <w:rPr>
          <w:rFonts w:ascii="Times New Roman" w:hAnsi="Times New Roman" w:cs="Times New Roman"/>
          <w:color w:val="000000"/>
          <w:lang w:eastAsia="zh-CN"/>
        </w:rPr>
        <w:t xml:space="preserve"> African American female with </w:t>
      </w:r>
      <w:proofErr w:type="spellStart"/>
      <w:r w:rsidRPr="00BE4290">
        <w:rPr>
          <w:rFonts w:ascii="Times New Roman" w:hAnsi="Times New Roman" w:cs="Times New Roman"/>
          <w:color w:val="000000"/>
          <w:lang w:eastAsia="zh-CN"/>
        </w:rPr>
        <w:t>PMHx</w:t>
      </w:r>
      <w:proofErr w:type="spellEnd"/>
      <w:r w:rsidRPr="00BE4290">
        <w:rPr>
          <w:rFonts w:ascii="Times New Roman" w:hAnsi="Times New Roman" w:cs="Times New Roman"/>
          <w:color w:val="000000"/>
          <w:lang w:eastAsia="zh-CN"/>
        </w:rPr>
        <w:t xml:space="preserve"> of hemoglobin-SS disease, acute chest syndrome, sickle cell crisis, subclavian tunnel catheter and chronic anemia was admitted to the medicine floor for worsening back and groin pain x 4 days prior to admission. She stated that the pain radiated from her mid back down to bilateral groin area. She was not getting any relief with home pain meds such as oxycodone 30 mg q4h, morphine sulfate IR 5mg 2 tabs q4-q6, and fentanyl patch 100 mcg q72 hrs. She was also using warm compresses to help alleviate some of the pain with minimal relief. She admitted to </w:t>
      </w:r>
      <w:r w:rsidR="00551A9B" w:rsidRPr="00BE4290">
        <w:rPr>
          <w:rFonts w:ascii="Times New Roman" w:hAnsi="Times New Roman" w:cs="Times New Roman"/>
          <w:color w:val="000000"/>
          <w:lang w:eastAsia="zh-CN"/>
        </w:rPr>
        <w:t>one episode of non-bilious, non-</w:t>
      </w:r>
      <w:r w:rsidRPr="00BE4290">
        <w:rPr>
          <w:rFonts w:ascii="Times New Roman" w:hAnsi="Times New Roman" w:cs="Times New Roman"/>
          <w:color w:val="000000"/>
          <w:lang w:eastAsia="zh-CN"/>
        </w:rPr>
        <w:t>bloody vomiting. She was last admitted for sickle cell crisis in June 2019. Denies recent trauma, strenuous activity, chest pain, SOB, fever, chills, abdominal pain, or diarrhea. </w:t>
      </w:r>
    </w:p>
    <w:p w14:paraId="1A26446E"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b/>
          <w:bCs/>
          <w:color w:val="000000"/>
          <w:u w:val="single"/>
          <w:lang w:eastAsia="zh-CN"/>
        </w:rPr>
        <w:t>PMH:</w:t>
      </w:r>
    </w:p>
    <w:p w14:paraId="491BF3C5"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Hemoglobin SS disease</w:t>
      </w:r>
    </w:p>
    <w:p w14:paraId="5063B52A"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Acute chest syndrome</w:t>
      </w:r>
    </w:p>
    <w:p w14:paraId="1C29FBFA"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Sickle cell crisis</w:t>
      </w:r>
    </w:p>
    <w:p w14:paraId="11B478FE"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Chronic anemia</w:t>
      </w:r>
    </w:p>
    <w:p w14:paraId="53927393"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Anxiety</w:t>
      </w:r>
    </w:p>
    <w:p w14:paraId="3468BD4C"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b/>
          <w:bCs/>
          <w:color w:val="000000"/>
          <w:u w:val="single"/>
          <w:lang w:eastAsia="zh-CN"/>
        </w:rPr>
        <w:t>Past Surgical History:</w:t>
      </w:r>
    </w:p>
    <w:p w14:paraId="3132DFDB" w14:textId="6BE9D57D" w:rsidR="008A3272" w:rsidRPr="00BE4290" w:rsidRDefault="006C26AF" w:rsidP="008A3272">
      <w:pPr>
        <w:rPr>
          <w:rFonts w:ascii="Times New Roman" w:eastAsia="Times New Roman" w:hAnsi="Times New Roman" w:cs="Times New Roman"/>
          <w:lang w:eastAsia="zh-CN"/>
        </w:rPr>
      </w:pPr>
      <w:r w:rsidRPr="00BE4290">
        <w:rPr>
          <w:rFonts w:ascii="Times New Roman" w:eastAsia="Times New Roman" w:hAnsi="Times New Roman" w:cs="Times New Roman"/>
          <w:lang w:eastAsia="zh-CN"/>
        </w:rPr>
        <w:t>Denies surgical history</w:t>
      </w:r>
    </w:p>
    <w:p w14:paraId="07C2A6D5"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b/>
          <w:bCs/>
          <w:color w:val="000000"/>
          <w:u w:val="single"/>
          <w:lang w:eastAsia="zh-CN"/>
        </w:rPr>
        <w:t>Medications:</w:t>
      </w:r>
    </w:p>
    <w:p w14:paraId="5186FDCA"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Oxycodone 30 mg PO, 1 tab PO q4h</w:t>
      </w:r>
    </w:p>
    <w:p w14:paraId="42C30201"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 xml:space="preserve">Morphine IT 15mg PO, 2 </w:t>
      </w:r>
      <w:proofErr w:type="gramStart"/>
      <w:r w:rsidRPr="00BE4290">
        <w:rPr>
          <w:rFonts w:ascii="Times New Roman" w:hAnsi="Times New Roman" w:cs="Times New Roman"/>
          <w:color w:val="000000"/>
          <w:lang w:eastAsia="zh-CN"/>
        </w:rPr>
        <w:t>tab</w:t>
      </w:r>
      <w:proofErr w:type="gramEnd"/>
      <w:r w:rsidRPr="00BE4290">
        <w:rPr>
          <w:rFonts w:ascii="Times New Roman" w:hAnsi="Times New Roman" w:cs="Times New Roman"/>
          <w:color w:val="000000"/>
          <w:lang w:eastAsia="zh-CN"/>
        </w:rPr>
        <w:t xml:space="preserve"> q4-6h, prn</w:t>
      </w:r>
    </w:p>
    <w:p w14:paraId="4E30AF1D"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 xml:space="preserve">Hydroxyurea 500 mg PO, 2 cap </w:t>
      </w:r>
      <w:proofErr w:type="gramStart"/>
      <w:r w:rsidRPr="00BE4290">
        <w:rPr>
          <w:rFonts w:ascii="Times New Roman" w:hAnsi="Times New Roman" w:cs="Times New Roman"/>
          <w:color w:val="000000"/>
          <w:lang w:eastAsia="zh-CN"/>
        </w:rPr>
        <w:t>bid</w:t>
      </w:r>
      <w:proofErr w:type="gramEnd"/>
    </w:p>
    <w:p w14:paraId="3CBAC1B4"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 xml:space="preserve">Folic acid 1mg PO, 1 tab </w:t>
      </w:r>
      <w:proofErr w:type="spellStart"/>
      <w:r w:rsidRPr="00BE4290">
        <w:rPr>
          <w:rFonts w:ascii="Times New Roman" w:hAnsi="Times New Roman" w:cs="Times New Roman"/>
          <w:color w:val="000000"/>
          <w:lang w:eastAsia="zh-CN"/>
        </w:rPr>
        <w:t>qd</w:t>
      </w:r>
      <w:proofErr w:type="spellEnd"/>
    </w:p>
    <w:p w14:paraId="63A5EBE2"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lastRenderedPageBreak/>
        <w:t>Fentanyl 100 mcg/</w:t>
      </w:r>
      <w:proofErr w:type="spellStart"/>
      <w:r w:rsidRPr="00BE4290">
        <w:rPr>
          <w:rFonts w:ascii="Times New Roman" w:hAnsi="Times New Roman" w:cs="Times New Roman"/>
          <w:color w:val="000000"/>
          <w:lang w:eastAsia="zh-CN"/>
        </w:rPr>
        <w:t>hr</w:t>
      </w:r>
      <w:proofErr w:type="spellEnd"/>
      <w:r w:rsidRPr="00BE4290">
        <w:rPr>
          <w:rFonts w:ascii="Times New Roman" w:hAnsi="Times New Roman" w:cs="Times New Roman"/>
          <w:color w:val="000000"/>
          <w:lang w:eastAsia="zh-CN"/>
        </w:rPr>
        <w:t xml:space="preserve"> transdermal film extended release, q72h</w:t>
      </w:r>
    </w:p>
    <w:p w14:paraId="6F57209B"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Lorazepam 0.5 mg PO, 1 tab 3 times/week</w:t>
      </w:r>
    </w:p>
    <w:p w14:paraId="7C8ABC89"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b/>
          <w:bCs/>
          <w:color w:val="000000"/>
          <w:u w:val="single"/>
          <w:lang w:eastAsia="zh-CN"/>
        </w:rPr>
        <w:t>Allergies:</w:t>
      </w:r>
    </w:p>
    <w:p w14:paraId="0E54187E" w14:textId="65C24705" w:rsidR="00CE0D68" w:rsidRPr="00BE4290" w:rsidRDefault="00CE0D68" w:rsidP="00551A9B">
      <w:pPr>
        <w:spacing w:after="160"/>
        <w:rPr>
          <w:rFonts w:ascii="Times New Roman" w:hAnsi="Times New Roman" w:cs="Times New Roman"/>
          <w:color w:val="000000"/>
          <w:lang w:eastAsia="zh-CN"/>
        </w:rPr>
      </w:pPr>
      <w:r w:rsidRPr="00BE4290">
        <w:rPr>
          <w:rFonts w:ascii="Times New Roman" w:hAnsi="Times New Roman" w:cs="Times New Roman"/>
          <w:color w:val="000000"/>
          <w:lang w:eastAsia="zh-CN"/>
        </w:rPr>
        <w:t>NKDA</w:t>
      </w:r>
    </w:p>
    <w:p w14:paraId="692B7D61" w14:textId="7A531CB2" w:rsidR="00CE0D68" w:rsidRPr="00BE4290" w:rsidRDefault="00CE0D68" w:rsidP="00551A9B">
      <w:pPr>
        <w:spacing w:after="160"/>
        <w:rPr>
          <w:rFonts w:ascii="Times New Roman" w:eastAsiaTheme="minorHAnsi" w:hAnsi="Times New Roman" w:cs="Times New Roman"/>
          <w:color w:val="000000"/>
          <w:lang w:eastAsia="zh-CN"/>
        </w:rPr>
      </w:pPr>
      <w:r w:rsidRPr="00BE4290">
        <w:rPr>
          <w:rFonts w:ascii="Times New Roman" w:hAnsi="Times New Roman" w:cs="Times New Roman"/>
          <w:color w:val="000000"/>
          <w:lang w:eastAsia="zh-CN"/>
        </w:rPr>
        <w:t>Denies food, seasonal, or contact allergies.</w:t>
      </w:r>
    </w:p>
    <w:p w14:paraId="1BC07F17"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b/>
          <w:bCs/>
          <w:color w:val="000000"/>
          <w:u w:val="single"/>
          <w:lang w:eastAsia="zh-CN"/>
        </w:rPr>
        <w:t>Social History:</w:t>
      </w:r>
    </w:p>
    <w:p w14:paraId="42D85B0A" w14:textId="07B21A0A" w:rsidR="008A3272" w:rsidRPr="00BE4290" w:rsidRDefault="00551A9B" w:rsidP="008A3272">
      <w:pPr>
        <w:rPr>
          <w:rFonts w:ascii="Times New Roman" w:eastAsia="Times New Roman" w:hAnsi="Times New Roman" w:cs="Times New Roman"/>
          <w:lang w:eastAsia="zh-CN"/>
        </w:rPr>
      </w:pPr>
      <w:r w:rsidRPr="00BE4290">
        <w:rPr>
          <w:rFonts w:ascii="Times New Roman" w:eastAsia="Times New Roman" w:hAnsi="Times New Roman" w:cs="Times New Roman"/>
          <w:lang w:eastAsia="zh-CN"/>
        </w:rPr>
        <w:t>Lives with family. Denies the use of alcohol, tobacco, and illicit drug.</w:t>
      </w:r>
    </w:p>
    <w:p w14:paraId="012965A1"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b/>
          <w:bCs/>
          <w:color w:val="000000"/>
          <w:u w:val="single"/>
          <w:lang w:eastAsia="zh-CN"/>
        </w:rPr>
        <w:t>ROS:</w:t>
      </w:r>
    </w:p>
    <w:p w14:paraId="2C2C808B"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General</w:t>
      </w:r>
      <w:r w:rsidRPr="00BE4290">
        <w:rPr>
          <w:rFonts w:ascii="Times New Roman" w:hAnsi="Times New Roman" w:cs="Times New Roman"/>
          <w:color w:val="000000"/>
          <w:lang w:eastAsia="zh-CN"/>
        </w:rPr>
        <w:t>: Patient denies recent weight loss or weight gain, loss of appetite, generalized weakness, fatigue, fever, chill or night sweats</w:t>
      </w:r>
    </w:p>
    <w:p w14:paraId="424C3109"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Skin, Hair, Nails</w:t>
      </w:r>
      <w:r w:rsidRPr="00BE4290">
        <w:rPr>
          <w:rFonts w:ascii="Times New Roman" w:hAnsi="Times New Roman" w:cs="Times New Roman"/>
          <w:color w:val="000000"/>
          <w:lang w:eastAsia="zh-CN"/>
        </w:rPr>
        <w:t xml:space="preserve">: Patient denies any changes of texture, excessive dryness or sweating, discolorations, pigmentations, moles, rashes, pruritus, or changes in </w:t>
      </w:r>
      <w:proofErr w:type="spellStart"/>
      <w:r w:rsidRPr="00BE4290">
        <w:rPr>
          <w:rFonts w:ascii="Times New Roman" w:hAnsi="Times New Roman" w:cs="Times New Roman"/>
          <w:color w:val="000000"/>
          <w:lang w:eastAsia="zh-CN"/>
        </w:rPr>
        <w:t>hair</w:t>
      </w:r>
      <w:proofErr w:type="spellEnd"/>
      <w:r w:rsidRPr="00BE4290">
        <w:rPr>
          <w:rFonts w:ascii="Times New Roman" w:hAnsi="Times New Roman" w:cs="Times New Roman"/>
          <w:color w:val="000000"/>
          <w:lang w:eastAsia="zh-CN"/>
        </w:rPr>
        <w:t xml:space="preserve"> condition</w:t>
      </w:r>
    </w:p>
    <w:p w14:paraId="0001F1C4"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Head</w:t>
      </w:r>
      <w:r w:rsidRPr="00BE4290">
        <w:rPr>
          <w:rFonts w:ascii="Times New Roman" w:hAnsi="Times New Roman" w:cs="Times New Roman"/>
          <w:color w:val="000000"/>
          <w:lang w:eastAsia="zh-CN"/>
        </w:rPr>
        <w:t>: Patient denies headache, vertigo, head trauma, or fracture</w:t>
      </w:r>
    </w:p>
    <w:p w14:paraId="65A48C92"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 xml:space="preserve">Eyes: </w:t>
      </w:r>
      <w:r w:rsidRPr="00BE4290">
        <w:rPr>
          <w:rFonts w:ascii="Times New Roman" w:hAnsi="Times New Roman" w:cs="Times New Roman"/>
          <w:color w:val="000000"/>
          <w:lang w:eastAsia="zh-CN"/>
        </w:rPr>
        <w:t>Patient denies visual disturbance, lacrimation, photophobia, pruritus</w:t>
      </w:r>
    </w:p>
    <w:p w14:paraId="74B1A8DC"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 xml:space="preserve">Ears: </w:t>
      </w:r>
      <w:r w:rsidRPr="00BE4290">
        <w:rPr>
          <w:rFonts w:ascii="Times New Roman" w:hAnsi="Times New Roman" w:cs="Times New Roman"/>
          <w:color w:val="000000"/>
          <w:lang w:eastAsia="zh-CN"/>
        </w:rPr>
        <w:t>Patient denies deafness, pain, discharge, tinnitus</w:t>
      </w:r>
    </w:p>
    <w:p w14:paraId="5EA7F63B"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 xml:space="preserve">Nose/Sinuses: </w:t>
      </w:r>
      <w:r w:rsidRPr="00BE4290">
        <w:rPr>
          <w:rFonts w:ascii="Times New Roman" w:hAnsi="Times New Roman" w:cs="Times New Roman"/>
          <w:color w:val="000000"/>
          <w:lang w:eastAsia="zh-CN"/>
        </w:rPr>
        <w:t>Patient denies discharge, epistaxis, or obstruction</w:t>
      </w:r>
    </w:p>
    <w:p w14:paraId="6C9E2E71"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Mouth and throat</w:t>
      </w:r>
      <w:r w:rsidRPr="00BE4290">
        <w:rPr>
          <w:rFonts w:ascii="Times New Roman" w:hAnsi="Times New Roman" w:cs="Times New Roman"/>
          <w:color w:val="000000"/>
          <w:lang w:eastAsia="zh-CN"/>
        </w:rPr>
        <w:t>: Patient denies bleeding gums, sore tongue, sore throat, mouth ulcers </w:t>
      </w:r>
    </w:p>
    <w:p w14:paraId="0B688C4E"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Neck</w:t>
      </w:r>
      <w:r w:rsidRPr="00BE4290">
        <w:rPr>
          <w:rFonts w:ascii="Times New Roman" w:hAnsi="Times New Roman" w:cs="Times New Roman"/>
          <w:color w:val="000000"/>
          <w:lang w:eastAsia="zh-CN"/>
        </w:rPr>
        <w:t>: Patient denies stiffness or decreased range of motion. </w:t>
      </w:r>
    </w:p>
    <w:p w14:paraId="44DB4B80"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Breast</w:t>
      </w:r>
      <w:r w:rsidRPr="00BE4290">
        <w:rPr>
          <w:rFonts w:ascii="Times New Roman" w:hAnsi="Times New Roman" w:cs="Times New Roman"/>
          <w:color w:val="000000"/>
          <w:lang w:eastAsia="zh-CN"/>
        </w:rPr>
        <w:t>: Patient denies lumps, nipple discharge, pain</w:t>
      </w:r>
    </w:p>
    <w:p w14:paraId="2BEC4C10"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Pulmonary System</w:t>
      </w:r>
      <w:r w:rsidRPr="00BE4290">
        <w:rPr>
          <w:rFonts w:ascii="Times New Roman" w:hAnsi="Times New Roman" w:cs="Times New Roman"/>
          <w:color w:val="000000"/>
          <w:lang w:eastAsia="zh-CN"/>
        </w:rPr>
        <w:t>: Patient denies DOE, cough, wheezing, hemoptysis, cyanosis, orthopnea, paroxysmal nocturnal dyspnea. </w:t>
      </w:r>
    </w:p>
    <w:p w14:paraId="232EBE22" w14:textId="7FDD5BB5"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Cardiovascular System</w:t>
      </w:r>
      <w:r w:rsidRPr="00BE4290">
        <w:rPr>
          <w:rFonts w:ascii="Times New Roman" w:hAnsi="Times New Roman" w:cs="Times New Roman"/>
          <w:color w:val="000000"/>
          <w:lang w:eastAsia="zh-CN"/>
        </w:rPr>
        <w:t>: Patient denies</w:t>
      </w:r>
      <w:r w:rsidR="00551A9B" w:rsidRPr="00BE4290">
        <w:rPr>
          <w:rFonts w:ascii="Times New Roman" w:hAnsi="Times New Roman" w:cs="Times New Roman"/>
          <w:color w:val="000000"/>
          <w:lang w:eastAsia="zh-CN"/>
        </w:rPr>
        <w:t xml:space="preserve"> chest pain</w:t>
      </w:r>
      <w:r w:rsidRPr="00BE4290">
        <w:rPr>
          <w:rFonts w:ascii="Times New Roman" w:hAnsi="Times New Roman" w:cs="Times New Roman"/>
          <w:color w:val="000000"/>
          <w:lang w:eastAsia="zh-CN"/>
        </w:rPr>
        <w:t xml:space="preserve"> palpitations, edema, syncope, or known heart murmur. </w:t>
      </w:r>
    </w:p>
    <w:p w14:paraId="5340DA4B" w14:textId="32E2E2B7" w:rsidR="008A3272" w:rsidRPr="00BE4290" w:rsidRDefault="008A3272" w:rsidP="008A3272">
      <w:pPr>
        <w:spacing w:after="160"/>
        <w:rPr>
          <w:rFonts w:ascii="Times New Roman" w:hAnsi="Times New Roman" w:cs="Times New Roman"/>
          <w:color w:val="000000"/>
          <w:lang w:eastAsia="zh-CN"/>
        </w:rPr>
      </w:pPr>
      <w:r w:rsidRPr="00BE4290">
        <w:rPr>
          <w:rFonts w:ascii="Times New Roman" w:hAnsi="Times New Roman" w:cs="Times New Roman"/>
          <w:color w:val="000000"/>
          <w:u w:val="single"/>
          <w:lang w:eastAsia="zh-CN"/>
        </w:rPr>
        <w:t>Gastrointestinal System</w:t>
      </w:r>
      <w:r w:rsidRPr="00BE4290">
        <w:rPr>
          <w:rFonts w:ascii="Times New Roman" w:hAnsi="Times New Roman" w:cs="Times New Roman"/>
          <w:color w:val="000000"/>
          <w:lang w:eastAsia="zh-CN"/>
        </w:rPr>
        <w:t xml:space="preserve">: Patient denies changes in appetite, intolerance to specific foods, nausea, dysphagia, </w:t>
      </w:r>
      <w:proofErr w:type="spellStart"/>
      <w:r w:rsidRPr="00BE4290">
        <w:rPr>
          <w:rFonts w:ascii="Times New Roman" w:hAnsi="Times New Roman" w:cs="Times New Roman"/>
          <w:color w:val="000000"/>
          <w:lang w:eastAsia="zh-CN"/>
        </w:rPr>
        <w:t>pyrosis</w:t>
      </w:r>
      <w:proofErr w:type="spellEnd"/>
      <w:r w:rsidRPr="00BE4290">
        <w:rPr>
          <w:rFonts w:ascii="Times New Roman" w:hAnsi="Times New Roman" w:cs="Times New Roman"/>
          <w:color w:val="000000"/>
          <w:lang w:eastAsia="zh-CN"/>
        </w:rPr>
        <w:t xml:space="preserve">, flatulence, eructation, abdominal pain, diarrhea, jaundice, change in bowel habits, hemorrhoids, constipation, rectal bleeding, blood in stool </w:t>
      </w:r>
    </w:p>
    <w:p w14:paraId="45206471" w14:textId="665234F0" w:rsidR="00CE0D68" w:rsidRPr="00BE4290" w:rsidRDefault="00CE0D68" w:rsidP="008A3272">
      <w:pPr>
        <w:spacing w:after="160"/>
        <w:rPr>
          <w:rFonts w:ascii="Times New Roman" w:hAnsi="Times New Roman" w:cs="Times New Roman"/>
          <w:b/>
          <w:lang w:eastAsia="zh-CN"/>
        </w:rPr>
      </w:pPr>
      <w:r w:rsidRPr="00BE4290">
        <w:rPr>
          <w:rFonts w:ascii="Times New Roman" w:hAnsi="Times New Roman" w:cs="Times New Roman"/>
          <w:b/>
          <w:color w:val="000000"/>
          <w:lang w:eastAsia="zh-CN"/>
        </w:rPr>
        <w:t>Patient reports vomiting</w:t>
      </w:r>
    </w:p>
    <w:p w14:paraId="7A035512"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Genitourinary System</w:t>
      </w:r>
      <w:r w:rsidRPr="00BE4290">
        <w:rPr>
          <w:rFonts w:ascii="Times New Roman" w:hAnsi="Times New Roman" w:cs="Times New Roman"/>
          <w:color w:val="000000"/>
          <w:lang w:eastAsia="zh-CN"/>
        </w:rPr>
        <w:t xml:space="preserve">: Patient denies changes in frequency, </w:t>
      </w:r>
      <w:proofErr w:type="spellStart"/>
      <w:r w:rsidRPr="00BE4290">
        <w:rPr>
          <w:rFonts w:ascii="Times New Roman" w:hAnsi="Times New Roman" w:cs="Times New Roman"/>
          <w:color w:val="000000"/>
          <w:lang w:eastAsia="zh-CN"/>
        </w:rPr>
        <w:t>nocturia</w:t>
      </w:r>
      <w:proofErr w:type="spellEnd"/>
      <w:r w:rsidRPr="00BE4290">
        <w:rPr>
          <w:rFonts w:ascii="Times New Roman" w:hAnsi="Times New Roman" w:cs="Times New Roman"/>
          <w:color w:val="000000"/>
          <w:lang w:eastAsia="zh-CN"/>
        </w:rPr>
        <w:t>, urgency, oliguria, polyuria, dysuria, change in color of urine, incontinence, awakening at night to urinate, or pain</w:t>
      </w:r>
    </w:p>
    <w:p w14:paraId="6CE38DF8" w14:textId="1D066006"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Sexual his</w:t>
      </w:r>
      <w:r w:rsidR="00B20D61" w:rsidRPr="00BE4290">
        <w:rPr>
          <w:rFonts w:ascii="Times New Roman" w:hAnsi="Times New Roman" w:cs="Times New Roman"/>
          <w:color w:val="000000"/>
          <w:lang w:eastAsia="zh-CN"/>
        </w:rPr>
        <w:t xml:space="preserve">tory: Patient denies </w:t>
      </w:r>
      <w:proofErr w:type="spellStart"/>
      <w:r w:rsidR="00B20D61" w:rsidRPr="00BE4290">
        <w:rPr>
          <w:rFonts w:ascii="Times New Roman" w:hAnsi="Times New Roman" w:cs="Times New Roman"/>
          <w:color w:val="000000"/>
          <w:lang w:eastAsia="zh-CN"/>
        </w:rPr>
        <w:t>hx</w:t>
      </w:r>
      <w:proofErr w:type="spellEnd"/>
      <w:r w:rsidR="00B20D61" w:rsidRPr="00BE4290">
        <w:rPr>
          <w:rFonts w:ascii="Times New Roman" w:hAnsi="Times New Roman" w:cs="Times New Roman"/>
          <w:color w:val="000000"/>
          <w:lang w:eastAsia="zh-CN"/>
        </w:rPr>
        <w:t xml:space="preserve"> of STIs.</w:t>
      </w:r>
    </w:p>
    <w:p w14:paraId="70CA5BCD"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Menstrual and Obstetrical</w:t>
      </w:r>
      <w:r w:rsidRPr="00BE4290">
        <w:rPr>
          <w:rFonts w:ascii="Times New Roman" w:hAnsi="Times New Roman" w:cs="Times New Roman"/>
          <w:color w:val="000000"/>
          <w:lang w:eastAsia="zh-CN"/>
        </w:rPr>
        <w:t>: </w:t>
      </w:r>
    </w:p>
    <w:p w14:paraId="1E30B94B" w14:textId="5B4F2F67" w:rsidR="008A3272" w:rsidRPr="00BE4290" w:rsidRDefault="00B20D61" w:rsidP="008A3272">
      <w:pPr>
        <w:spacing w:after="160"/>
        <w:rPr>
          <w:rFonts w:ascii="Times New Roman" w:hAnsi="Times New Roman" w:cs="Times New Roman"/>
          <w:lang w:eastAsia="zh-CN"/>
        </w:rPr>
      </w:pPr>
      <w:r w:rsidRPr="00BE4290">
        <w:rPr>
          <w:rFonts w:ascii="Times New Roman" w:hAnsi="Times New Roman" w:cs="Times New Roman"/>
        </w:rPr>
        <w:t>Patient last normal period is 15 days</w:t>
      </w:r>
      <w:r w:rsidRPr="00BE4290">
        <w:rPr>
          <w:rFonts w:ascii="Times New Roman" w:hAnsi="Times New Roman" w:cs="Times New Roman"/>
        </w:rPr>
        <w:t xml:space="preserve"> ago, the time </w:t>
      </w:r>
      <w:r w:rsidRPr="00BE4290">
        <w:rPr>
          <w:rFonts w:ascii="Times New Roman" w:hAnsi="Times New Roman" w:cs="Times New Roman"/>
        </w:rPr>
        <w:t>of menarche is 13</w:t>
      </w:r>
      <w:r w:rsidRPr="00BE4290">
        <w:rPr>
          <w:rFonts w:ascii="Times New Roman" w:hAnsi="Times New Roman" w:cs="Times New Roman"/>
        </w:rPr>
        <w:t xml:space="preserve">, her menstrual cycle is 28 days with medium flow without clots. Patient denies </w:t>
      </w:r>
      <w:proofErr w:type="spellStart"/>
      <w:r w:rsidRPr="00BE4290">
        <w:rPr>
          <w:rFonts w:ascii="Times New Roman" w:hAnsi="Times New Roman" w:cs="Times New Roman"/>
        </w:rPr>
        <w:t>post</w:t>
      </w:r>
      <w:r w:rsidRPr="00BE4290">
        <w:rPr>
          <w:rFonts w:ascii="Times New Roman" w:hAnsi="Times New Roman" w:cs="Times New Roman"/>
        </w:rPr>
        <w:t>coital</w:t>
      </w:r>
      <w:proofErr w:type="spellEnd"/>
      <w:r w:rsidRPr="00BE4290">
        <w:rPr>
          <w:rFonts w:ascii="Times New Roman" w:hAnsi="Times New Roman" w:cs="Times New Roman"/>
        </w:rPr>
        <w:t xml:space="preserve"> bleeding, dyspareunia, G0</w:t>
      </w:r>
      <w:r w:rsidRPr="00BE4290">
        <w:rPr>
          <w:rFonts w:ascii="Times New Roman" w:hAnsi="Times New Roman" w:cs="Times New Roman"/>
        </w:rPr>
        <w:t>P</w:t>
      </w:r>
      <w:r w:rsidRPr="00BE4290">
        <w:rPr>
          <w:rFonts w:ascii="Times New Roman" w:hAnsi="Times New Roman" w:cs="Times New Roman"/>
        </w:rPr>
        <w:t>0000</w:t>
      </w:r>
    </w:p>
    <w:p w14:paraId="4E41226D"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Nervous System</w:t>
      </w:r>
      <w:r w:rsidRPr="00BE4290">
        <w:rPr>
          <w:rFonts w:ascii="Times New Roman" w:hAnsi="Times New Roman" w:cs="Times New Roman"/>
          <w:color w:val="000000"/>
          <w:lang w:eastAsia="zh-CN"/>
        </w:rPr>
        <w:t>: Patient denies seizures, headache, loss of consciousness, sensory disturbances, numbness, paresthesia, dysesthesias, ataxia, loss of strength, change in cognition, mental status, memory, or weakness</w:t>
      </w:r>
    </w:p>
    <w:p w14:paraId="33D28192" w14:textId="23813EBD" w:rsidR="008A3272" w:rsidRPr="00BE4290" w:rsidRDefault="008A3272" w:rsidP="008A3272">
      <w:pPr>
        <w:spacing w:after="160"/>
        <w:rPr>
          <w:rFonts w:ascii="Times New Roman" w:hAnsi="Times New Roman" w:cs="Times New Roman"/>
          <w:color w:val="000000"/>
          <w:lang w:eastAsia="zh-CN"/>
        </w:rPr>
      </w:pPr>
      <w:r w:rsidRPr="00BE4290">
        <w:rPr>
          <w:rFonts w:ascii="Times New Roman" w:hAnsi="Times New Roman" w:cs="Times New Roman"/>
          <w:color w:val="000000"/>
          <w:u w:val="single"/>
          <w:lang w:eastAsia="zh-CN"/>
        </w:rPr>
        <w:t>Musculoskeletal System</w:t>
      </w:r>
      <w:r w:rsidRPr="00BE4290">
        <w:rPr>
          <w:rFonts w:ascii="Times New Roman" w:hAnsi="Times New Roman" w:cs="Times New Roman"/>
          <w:color w:val="000000"/>
          <w:lang w:eastAsia="zh-CN"/>
        </w:rPr>
        <w:t>: Patient denies joint pain, deformity or swelling, redness, arthritis</w:t>
      </w:r>
    </w:p>
    <w:p w14:paraId="2C9677DE" w14:textId="0FC35205" w:rsidR="00872EA5" w:rsidRPr="00BE4290" w:rsidRDefault="00872EA5" w:rsidP="008A3272">
      <w:pPr>
        <w:spacing w:after="160"/>
        <w:rPr>
          <w:rFonts w:ascii="Times New Roman" w:hAnsi="Times New Roman" w:cs="Times New Roman"/>
          <w:b/>
          <w:lang w:eastAsia="zh-CN"/>
        </w:rPr>
      </w:pPr>
      <w:r w:rsidRPr="00BE4290">
        <w:rPr>
          <w:rFonts w:ascii="Times New Roman" w:hAnsi="Times New Roman" w:cs="Times New Roman"/>
          <w:b/>
          <w:lang w:eastAsia="zh-CN"/>
        </w:rPr>
        <w:t>Patient reports back pain and bilateral groin pain</w:t>
      </w:r>
    </w:p>
    <w:p w14:paraId="2DC18CF1"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Peripheral System</w:t>
      </w:r>
      <w:r w:rsidRPr="00BE4290">
        <w:rPr>
          <w:rFonts w:ascii="Times New Roman" w:hAnsi="Times New Roman" w:cs="Times New Roman"/>
          <w:color w:val="000000"/>
          <w:lang w:eastAsia="zh-CN"/>
        </w:rPr>
        <w:t>: patient denies intermittent claudication, coldness or trophic changes, varicose veins, peripheral edema, or color changes</w:t>
      </w:r>
    </w:p>
    <w:p w14:paraId="7548B74A"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Hematological System</w:t>
      </w:r>
      <w:r w:rsidRPr="00BE4290">
        <w:rPr>
          <w:rFonts w:ascii="Times New Roman" w:hAnsi="Times New Roman" w:cs="Times New Roman"/>
          <w:color w:val="000000"/>
          <w:lang w:eastAsia="zh-CN"/>
        </w:rPr>
        <w:t>: Patient denies anemia, easy bruising or bleeding. </w:t>
      </w:r>
    </w:p>
    <w:p w14:paraId="01AC8580"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Endocrine System</w:t>
      </w:r>
      <w:r w:rsidRPr="00BE4290">
        <w:rPr>
          <w:rFonts w:ascii="Times New Roman" w:hAnsi="Times New Roman" w:cs="Times New Roman"/>
          <w:color w:val="000000"/>
          <w:lang w:eastAsia="zh-CN"/>
        </w:rPr>
        <w:t>: Patient denies polyuria, polydipsia, polyphagia, heat or cold intolerance or goiter</w:t>
      </w:r>
    </w:p>
    <w:p w14:paraId="528A3D77"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Psychiatric</w:t>
      </w:r>
      <w:r w:rsidRPr="00BE4290">
        <w:rPr>
          <w:rFonts w:ascii="Times New Roman" w:hAnsi="Times New Roman" w:cs="Times New Roman"/>
          <w:color w:val="000000"/>
          <w:lang w:eastAsia="zh-CN"/>
        </w:rPr>
        <w:t>: Patient denies depression, sadness, feeling of helplessness, hopelessness, lack of interest in usual activities, anxiety, obsessive or compulsive disorder, seen a mental health professional, or use medications </w:t>
      </w:r>
    </w:p>
    <w:p w14:paraId="1C64E064" w14:textId="77777777" w:rsidR="008A3272" w:rsidRPr="00BE4290" w:rsidRDefault="008A3272" w:rsidP="008A3272">
      <w:pPr>
        <w:rPr>
          <w:rFonts w:ascii="Times New Roman" w:eastAsia="Times New Roman" w:hAnsi="Times New Roman" w:cs="Times New Roman"/>
          <w:lang w:eastAsia="zh-CN"/>
        </w:rPr>
      </w:pPr>
    </w:p>
    <w:p w14:paraId="650124DB"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b/>
          <w:bCs/>
          <w:color w:val="000000"/>
          <w:u w:val="single"/>
          <w:lang w:eastAsia="zh-CN"/>
        </w:rPr>
        <w:t>Physical Examination:</w:t>
      </w:r>
    </w:p>
    <w:p w14:paraId="77EFDF2A" w14:textId="629095E0"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General</w:t>
      </w:r>
      <w:r w:rsidR="0003073F" w:rsidRPr="00BE4290">
        <w:rPr>
          <w:rFonts w:ascii="Times New Roman" w:hAnsi="Times New Roman" w:cs="Times New Roman"/>
          <w:color w:val="000000"/>
          <w:lang w:eastAsia="zh-CN"/>
        </w:rPr>
        <w:t>: 33</w:t>
      </w:r>
      <w:r w:rsidRPr="00BE4290">
        <w:rPr>
          <w:rFonts w:ascii="Times New Roman" w:hAnsi="Times New Roman" w:cs="Times New Roman"/>
          <w:color w:val="000000"/>
          <w:lang w:eastAsia="zh-CN"/>
        </w:rPr>
        <w:t xml:space="preserve"> years old female is alert and cooperative. She is well dressed and appear to be </w:t>
      </w:r>
      <w:r w:rsidR="00C52306" w:rsidRPr="00BE4290">
        <w:rPr>
          <w:rFonts w:ascii="Times New Roman" w:hAnsi="Times New Roman" w:cs="Times New Roman"/>
          <w:color w:val="000000"/>
          <w:lang w:eastAsia="zh-CN"/>
        </w:rPr>
        <w:t xml:space="preserve">acute </w:t>
      </w:r>
      <w:r w:rsidRPr="00BE4290">
        <w:rPr>
          <w:rFonts w:ascii="Times New Roman" w:hAnsi="Times New Roman" w:cs="Times New Roman"/>
          <w:color w:val="000000"/>
          <w:lang w:eastAsia="zh-CN"/>
        </w:rPr>
        <w:t>distressed</w:t>
      </w:r>
      <w:r w:rsidR="0003073F" w:rsidRPr="00BE4290">
        <w:rPr>
          <w:rFonts w:ascii="Times New Roman" w:hAnsi="Times New Roman" w:cs="Times New Roman"/>
          <w:color w:val="000000"/>
          <w:lang w:eastAsia="zh-CN"/>
        </w:rPr>
        <w:t xml:space="preserve"> and in pain</w:t>
      </w:r>
      <w:r w:rsidRPr="00BE4290">
        <w:rPr>
          <w:rFonts w:ascii="Times New Roman" w:hAnsi="Times New Roman" w:cs="Times New Roman"/>
          <w:color w:val="000000"/>
          <w:lang w:eastAsia="zh-CN"/>
        </w:rPr>
        <w:t>. Obese female, neatly groomed,</w:t>
      </w:r>
      <w:r w:rsidR="0003073F" w:rsidRPr="00BE4290">
        <w:rPr>
          <w:rFonts w:ascii="Times New Roman" w:hAnsi="Times New Roman" w:cs="Times New Roman"/>
          <w:color w:val="000000"/>
          <w:lang w:eastAsia="zh-CN"/>
        </w:rPr>
        <w:t xml:space="preserve"> looks like her stated age of 33</w:t>
      </w:r>
      <w:r w:rsidRPr="00BE4290">
        <w:rPr>
          <w:rFonts w:ascii="Times New Roman" w:hAnsi="Times New Roman" w:cs="Times New Roman"/>
          <w:color w:val="000000"/>
          <w:lang w:eastAsia="zh-CN"/>
        </w:rPr>
        <w:t xml:space="preserve"> years. Well developed.</w:t>
      </w:r>
    </w:p>
    <w:p w14:paraId="485146E4"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Vital Signs:</w:t>
      </w:r>
    </w:p>
    <w:p w14:paraId="711983C0" w14:textId="2B94D8F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BP (seated): 1</w:t>
      </w:r>
      <w:r w:rsidR="00C52306" w:rsidRPr="00BE4290">
        <w:rPr>
          <w:rFonts w:ascii="Times New Roman" w:hAnsi="Times New Roman" w:cs="Times New Roman"/>
          <w:color w:val="000000"/>
          <w:lang w:eastAsia="zh-CN"/>
        </w:rPr>
        <w:t>19/90</w:t>
      </w:r>
    </w:p>
    <w:p w14:paraId="7AE03E4E"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HR: 107 BMP, regular</w:t>
      </w:r>
    </w:p>
    <w:p w14:paraId="07C3235C" w14:textId="7CD8AB54"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 xml:space="preserve">RR:  </w:t>
      </w:r>
      <w:r w:rsidR="00C52306" w:rsidRPr="00BE4290">
        <w:rPr>
          <w:rFonts w:ascii="Times New Roman" w:hAnsi="Times New Roman" w:cs="Times New Roman"/>
          <w:color w:val="000000"/>
          <w:lang w:eastAsia="zh-CN"/>
        </w:rPr>
        <w:t xml:space="preserve">19 </w:t>
      </w:r>
    </w:p>
    <w:p w14:paraId="64303EFC"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Temp: 98 F oral</w:t>
      </w:r>
    </w:p>
    <w:p w14:paraId="29ED3D17" w14:textId="24A327E3" w:rsidR="008A3272" w:rsidRPr="00BE4290" w:rsidRDefault="00C52306"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O2 sat: 98</w:t>
      </w:r>
      <w:r w:rsidR="008A3272" w:rsidRPr="00BE4290">
        <w:rPr>
          <w:rFonts w:ascii="Times New Roman" w:hAnsi="Times New Roman" w:cs="Times New Roman"/>
          <w:color w:val="000000"/>
          <w:lang w:eastAsia="zh-CN"/>
        </w:rPr>
        <w:t>% room air</w:t>
      </w:r>
    </w:p>
    <w:p w14:paraId="0D4D5248"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Skin</w:t>
      </w:r>
      <w:r w:rsidRPr="00BE4290">
        <w:rPr>
          <w:rFonts w:ascii="Times New Roman" w:hAnsi="Times New Roman" w:cs="Times New Roman"/>
          <w:color w:val="000000"/>
          <w:lang w:eastAsia="zh-CN"/>
        </w:rPr>
        <w:t xml:space="preserve">: Warm &amp; moist, good turgor. </w:t>
      </w:r>
      <w:proofErr w:type="spellStart"/>
      <w:r w:rsidRPr="00BE4290">
        <w:rPr>
          <w:rFonts w:ascii="Times New Roman" w:hAnsi="Times New Roman" w:cs="Times New Roman"/>
          <w:color w:val="000000"/>
          <w:lang w:eastAsia="zh-CN"/>
        </w:rPr>
        <w:t>Nonicteric</w:t>
      </w:r>
      <w:proofErr w:type="spellEnd"/>
      <w:r w:rsidRPr="00BE4290">
        <w:rPr>
          <w:rFonts w:ascii="Times New Roman" w:hAnsi="Times New Roman" w:cs="Times New Roman"/>
          <w:color w:val="000000"/>
          <w:lang w:eastAsia="zh-CN"/>
        </w:rPr>
        <w:t>, no lesions noted</w:t>
      </w:r>
    </w:p>
    <w:p w14:paraId="6A5A4D19"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Hair</w:t>
      </w:r>
      <w:r w:rsidRPr="00BE4290">
        <w:rPr>
          <w:rFonts w:ascii="Times New Roman" w:hAnsi="Times New Roman" w:cs="Times New Roman"/>
          <w:color w:val="000000"/>
          <w:lang w:eastAsia="zh-CN"/>
        </w:rPr>
        <w:t>: Average quantity and distribution</w:t>
      </w:r>
    </w:p>
    <w:p w14:paraId="254CBA16"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Nails</w:t>
      </w:r>
      <w:r w:rsidRPr="00BE4290">
        <w:rPr>
          <w:rFonts w:ascii="Times New Roman" w:hAnsi="Times New Roman" w:cs="Times New Roman"/>
          <w:color w:val="000000"/>
          <w:lang w:eastAsia="zh-CN"/>
        </w:rPr>
        <w:t>: No clubbing, capillary refill &lt;2 seconds throughout.</w:t>
      </w:r>
    </w:p>
    <w:p w14:paraId="0B8B9717"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Head</w:t>
      </w:r>
      <w:r w:rsidRPr="00BE4290">
        <w:rPr>
          <w:rFonts w:ascii="Times New Roman" w:hAnsi="Times New Roman" w:cs="Times New Roman"/>
          <w:color w:val="000000"/>
          <w:lang w:eastAsia="zh-CN"/>
        </w:rPr>
        <w:t xml:space="preserve">: </w:t>
      </w:r>
      <w:proofErr w:type="spellStart"/>
      <w:r w:rsidRPr="00BE4290">
        <w:rPr>
          <w:rFonts w:ascii="Times New Roman" w:hAnsi="Times New Roman" w:cs="Times New Roman"/>
          <w:color w:val="000000"/>
          <w:lang w:eastAsia="zh-CN"/>
        </w:rPr>
        <w:t>Normocephalic</w:t>
      </w:r>
      <w:proofErr w:type="spellEnd"/>
      <w:r w:rsidRPr="00BE4290">
        <w:rPr>
          <w:rFonts w:ascii="Times New Roman" w:hAnsi="Times New Roman" w:cs="Times New Roman"/>
          <w:color w:val="000000"/>
          <w:lang w:eastAsia="zh-CN"/>
        </w:rPr>
        <w:t>, atraumatic, non-tender to palpation throughout</w:t>
      </w:r>
    </w:p>
    <w:p w14:paraId="05301092"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Eyes</w:t>
      </w:r>
      <w:r w:rsidRPr="00BE4290">
        <w:rPr>
          <w:rFonts w:ascii="Times New Roman" w:hAnsi="Times New Roman" w:cs="Times New Roman"/>
          <w:color w:val="000000"/>
          <w:lang w:eastAsia="zh-CN"/>
        </w:rPr>
        <w:t>: Symmetrical OU; no strabismus, exophthalmos or ptosis; sclera white; conjunctiva &amp; cornea clear. EOMs full with no nystagmus. </w:t>
      </w:r>
    </w:p>
    <w:p w14:paraId="1FF861E5"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Ears</w:t>
      </w:r>
      <w:r w:rsidRPr="00BE4290">
        <w:rPr>
          <w:rFonts w:ascii="Times New Roman" w:hAnsi="Times New Roman" w:cs="Times New Roman"/>
          <w:color w:val="000000"/>
          <w:lang w:eastAsia="zh-CN"/>
        </w:rPr>
        <w:t>: Symmetrical and normal size. No lesions, masses, trauma on external ears. </w:t>
      </w:r>
    </w:p>
    <w:p w14:paraId="16D05227"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Nose</w:t>
      </w:r>
      <w:r w:rsidRPr="00BE4290">
        <w:rPr>
          <w:rFonts w:ascii="Times New Roman" w:hAnsi="Times New Roman" w:cs="Times New Roman"/>
          <w:color w:val="000000"/>
          <w:lang w:eastAsia="zh-CN"/>
        </w:rPr>
        <w:t>: Symmetrical with no masses, lesions, deformities, or trauma. </w:t>
      </w:r>
    </w:p>
    <w:p w14:paraId="50EC7257"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Sinuses</w:t>
      </w:r>
      <w:r w:rsidRPr="00BE4290">
        <w:rPr>
          <w:rFonts w:ascii="Times New Roman" w:hAnsi="Times New Roman" w:cs="Times New Roman"/>
          <w:color w:val="000000"/>
          <w:lang w:eastAsia="zh-CN"/>
        </w:rPr>
        <w:t xml:space="preserve">: </w:t>
      </w:r>
      <w:proofErr w:type="spellStart"/>
      <w:r w:rsidRPr="00BE4290">
        <w:rPr>
          <w:rFonts w:ascii="Times New Roman" w:hAnsi="Times New Roman" w:cs="Times New Roman"/>
          <w:color w:val="000000"/>
          <w:lang w:eastAsia="zh-CN"/>
        </w:rPr>
        <w:t>Nontender</w:t>
      </w:r>
      <w:proofErr w:type="spellEnd"/>
      <w:r w:rsidRPr="00BE4290">
        <w:rPr>
          <w:rFonts w:ascii="Times New Roman" w:hAnsi="Times New Roman" w:cs="Times New Roman"/>
          <w:color w:val="000000"/>
          <w:lang w:eastAsia="zh-CN"/>
        </w:rPr>
        <w:t xml:space="preserve"> to palpation and percussion over bilateral frontal, ethmoid and maxillary sinuses </w:t>
      </w:r>
    </w:p>
    <w:p w14:paraId="19EB5B16"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Lips</w:t>
      </w:r>
      <w:r w:rsidRPr="00BE4290">
        <w:rPr>
          <w:rFonts w:ascii="Times New Roman" w:hAnsi="Times New Roman" w:cs="Times New Roman"/>
          <w:color w:val="000000"/>
          <w:lang w:eastAsia="zh-CN"/>
        </w:rPr>
        <w:t>: Pink, dry, no cyanosis or lesions</w:t>
      </w:r>
    </w:p>
    <w:p w14:paraId="7512088C"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Mucosa</w:t>
      </w:r>
      <w:r w:rsidRPr="00BE4290">
        <w:rPr>
          <w:rFonts w:ascii="Times New Roman" w:hAnsi="Times New Roman" w:cs="Times New Roman"/>
          <w:color w:val="000000"/>
          <w:lang w:eastAsia="zh-CN"/>
        </w:rPr>
        <w:t>: Light pink, dry, no masses, lesions, or leukoplakia </w:t>
      </w:r>
    </w:p>
    <w:p w14:paraId="4FDECD7B"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Tongue</w:t>
      </w:r>
      <w:r w:rsidRPr="00BE4290">
        <w:rPr>
          <w:rFonts w:ascii="Times New Roman" w:hAnsi="Times New Roman" w:cs="Times New Roman"/>
          <w:color w:val="000000"/>
          <w:lang w:eastAsia="zh-CN"/>
        </w:rPr>
        <w:t>: Pink, no masses, lesions, or deviations noted</w:t>
      </w:r>
    </w:p>
    <w:p w14:paraId="317DD3CE"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Oropharynx</w:t>
      </w:r>
      <w:r w:rsidRPr="00BE4290">
        <w:rPr>
          <w:rFonts w:ascii="Times New Roman" w:hAnsi="Times New Roman" w:cs="Times New Roman"/>
          <w:color w:val="000000"/>
          <w:lang w:eastAsia="zh-CN"/>
        </w:rPr>
        <w:t xml:space="preserve">: Hydrated, no injection, exudate, masses, lesions, or foreign body. Tonsil present with no injection or </w:t>
      </w:r>
      <w:proofErr w:type="spellStart"/>
      <w:r w:rsidRPr="00BE4290">
        <w:rPr>
          <w:rFonts w:ascii="Times New Roman" w:hAnsi="Times New Roman" w:cs="Times New Roman"/>
          <w:color w:val="000000"/>
          <w:lang w:eastAsia="zh-CN"/>
        </w:rPr>
        <w:t>extrudate</w:t>
      </w:r>
      <w:proofErr w:type="spellEnd"/>
      <w:r w:rsidRPr="00BE4290">
        <w:rPr>
          <w:rFonts w:ascii="Times New Roman" w:hAnsi="Times New Roman" w:cs="Times New Roman"/>
          <w:color w:val="000000"/>
          <w:lang w:eastAsia="zh-CN"/>
        </w:rPr>
        <w:t>, uvula light pink, no edema or lesions </w:t>
      </w:r>
    </w:p>
    <w:p w14:paraId="433363CC" w14:textId="4DCAEB8F"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Neck</w:t>
      </w:r>
      <w:r w:rsidRPr="00BE4290">
        <w:rPr>
          <w:rFonts w:ascii="Times New Roman" w:hAnsi="Times New Roman" w:cs="Times New Roman"/>
          <w:color w:val="000000"/>
          <w:lang w:eastAsia="zh-CN"/>
        </w:rPr>
        <w:t>: No lesions</w:t>
      </w:r>
      <w:r w:rsidR="00C52306" w:rsidRPr="00BE4290">
        <w:rPr>
          <w:rFonts w:ascii="Times New Roman" w:hAnsi="Times New Roman" w:cs="Times New Roman"/>
          <w:color w:val="000000"/>
          <w:lang w:eastAsia="zh-CN"/>
        </w:rPr>
        <w:t>, mass,</w:t>
      </w:r>
      <w:r w:rsidRPr="00BE4290">
        <w:rPr>
          <w:rFonts w:ascii="Times New Roman" w:hAnsi="Times New Roman" w:cs="Times New Roman"/>
          <w:color w:val="000000"/>
          <w:lang w:eastAsia="zh-CN"/>
        </w:rPr>
        <w:t xml:space="preserve"> or scars. Trachea midline, pulsation noted. Supple </w:t>
      </w:r>
      <w:proofErr w:type="spellStart"/>
      <w:r w:rsidRPr="00BE4290">
        <w:rPr>
          <w:rFonts w:ascii="Times New Roman" w:hAnsi="Times New Roman" w:cs="Times New Roman"/>
          <w:color w:val="000000"/>
          <w:lang w:eastAsia="zh-CN"/>
        </w:rPr>
        <w:t>nontender</w:t>
      </w:r>
      <w:proofErr w:type="spellEnd"/>
      <w:r w:rsidRPr="00BE4290">
        <w:rPr>
          <w:rFonts w:ascii="Times New Roman" w:hAnsi="Times New Roman" w:cs="Times New Roman"/>
          <w:color w:val="000000"/>
          <w:lang w:eastAsia="zh-CN"/>
        </w:rPr>
        <w:t xml:space="preserve"> to palpation. </w:t>
      </w:r>
    </w:p>
    <w:p w14:paraId="25885A69"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Thyroid</w:t>
      </w:r>
      <w:r w:rsidRPr="00BE4290">
        <w:rPr>
          <w:rFonts w:ascii="Times New Roman" w:hAnsi="Times New Roman" w:cs="Times New Roman"/>
          <w:color w:val="000000"/>
          <w:lang w:eastAsia="zh-CN"/>
        </w:rPr>
        <w:t xml:space="preserve">: </w:t>
      </w:r>
      <w:proofErr w:type="spellStart"/>
      <w:r w:rsidRPr="00BE4290">
        <w:rPr>
          <w:rFonts w:ascii="Times New Roman" w:hAnsi="Times New Roman" w:cs="Times New Roman"/>
          <w:color w:val="000000"/>
          <w:lang w:eastAsia="zh-CN"/>
        </w:rPr>
        <w:t>Nontender</w:t>
      </w:r>
      <w:proofErr w:type="spellEnd"/>
      <w:r w:rsidRPr="00BE4290">
        <w:rPr>
          <w:rFonts w:ascii="Times New Roman" w:hAnsi="Times New Roman" w:cs="Times New Roman"/>
          <w:color w:val="000000"/>
          <w:lang w:eastAsia="zh-CN"/>
        </w:rPr>
        <w:t xml:space="preserve">, no palpable masses, no </w:t>
      </w:r>
      <w:proofErr w:type="spellStart"/>
      <w:r w:rsidRPr="00BE4290">
        <w:rPr>
          <w:rFonts w:ascii="Times New Roman" w:hAnsi="Times New Roman" w:cs="Times New Roman"/>
          <w:color w:val="000000"/>
          <w:lang w:eastAsia="zh-CN"/>
        </w:rPr>
        <w:t>thyromegaly</w:t>
      </w:r>
      <w:proofErr w:type="spellEnd"/>
      <w:r w:rsidRPr="00BE4290">
        <w:rPr>
          <w:rFonts w:ascii="Times New Roman" w:hAnsi="Times New Roman" w:cs="Times New Roman"/>
          <w:color w:val="000000"/>
          <w:lang w:eastAsia="zh-CN"/>
        </w:rPr>
        <w:t> </w:t>
      </w:r>
    </w:p>
    <w:p w14:paraId="7B0124B0"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Chest</w:t>
      </w:r>
      <w:r w:rsidRPr="00BE4290">
        <w:rPr>
          <w:rFonts w:ascii="Times New Roman" w:hAnsi="Times New Roman" w:cs="Times New Roman"/>
          <w:color w:val="000000"/>
          <w:lang w:eastAsia="zh-CN"/>
        </w:rPr>
        <w:t xml:space="preserve">: Symmetrical, </w:t>
      </w:r>
      <w:proofErr w:type="spellStart"/>
      <w:r w:rsidRPr="00BE4290">
        <w:rPr>
          <w:rFonts w:ascii="Times New Roman" w:hAnsi="Times New Roman" w:cs="Times New Roman"/>
          <w:color w:val="000000"/>
          <w:lang w:eastAsia="zh-CN"/>
        </w:rPr>
        <w:t>lat</w:t>
      </w:r>
      <w:proofErr w:type="spellEnd"/>
      <w:r w:rsidRPr="00BE4290">
        <w:rPr>
          <w:rFonts w:ascii="Times New Roman" w:hAnsi="Times New Roman" w:cs="Times New Roman"/>
          <w:color w:val="000000"/>
          <w:lang w:eastAsia="zh-CN"/>
        </w:rPr>
        <w:t xml:space="preserve"> to AP diameter 2:1, no deformities, no trauma. Respirations unlabored. </w:t>
      </w:r>
      <w:proofErr w:type="spellStart"/>
      <w:r w:rsidRPr="00BE4290">
        <w:rPr>
          <w:rFonts w:ascii="Times New Roman" w:hAnsi="Times New Roman" w:cs="Times New Roman"/>
          <w:color w:val="000000"/>
          <w:lang w:eastAsia="zh-CN"/>
        </w:rPr>
        <w:t>Nontender</w:t>
      </w:r>
      <w:proofErr w:type="spellEnd"/>
      <w:r w:rsidRPr="00BE4290">
        <w:rPr>
          <w:rFonts w:ascii="Times New Roman" w:hAnsi="Times New Roman" w:cs="Times New Roman"/>
          <w:color w:val="000000"/>
          <w:lang w:eastAsia="zh-CN"/>
        </w:rPr>
        <w:t xml:space="preserve"> to palpation.</w:t>
      </w:r>
    </w:p>
    <w:p w14:paraId="75E97D21"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Lungs</w:t>
      </w:r>
      <w:r w:rsidRPr="00BE4290">
        <w:rPr>
          <w:rFonts w:ascii="Times New Roman" w:hAnsi="Times New Roman" w:cs="Times New Roman"/>
          <w:color w:val="000000"/>
          <w:lang w:eastAsia="zh-CN"/>
        </w:rPr>
        <w:t>: Clear to auscultation and percussion bilaterally. No wheezing, crackles, rales</w:t>
      </w:r>
    </w:p>
    <w:p w14:paraId="19724B4F"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Heart</w:t>
      </w:r>
      <w:r w:rsidRPr="00BE4290">
        <w:rPr>
          <w:rFonts w:ascii="Times New Roman" w:hAnsi="Times New Roman" w:cs="Times New Roman"/>
          <w:color w:val="000000"/>
          <w:lang w:eastAsia="zh-CN"/>
        </w:rPr>
        <w:t>: S1, S2 without murmur, no gallops, S3 or S4. RRR. </w:t>
      </w:r>
    </w:p>
    <w:p w14:paraId="50BFD3F7"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Abdomen</w:t>
      </w:r>
      <w:r w:rsidRPr="00BE4290">
        <w:rPr>
          <w:rFonts w:ascii="Times New Roman" w:hAnsi="Times New Roman" w:cs="Times New Roman"/>
          <w:color w:val="000000"/>
          <w:lang w:eastAsia="zh-CN"/>
        </w:rPr>
        <w:t xml:space="preserve">: Flat, symmetrical, no scars. Bowel sounds in all 4 quadrants. No bruits. </w:t>
      </w:r>
      <w:proofErr w:type="spellStart"/>
      <w:r w:rsidRPr="00BE4290">
        <w:rPr>
          <w:rFonts w:ascii="Times New Roman" w:hAnsi="Times New Roman" w:cs="Times New Roman"/>
          <w:color w:val="000000"/>
          <w:lang w:eastAsia="zh-CN"/>
        </w:rPr>
        <w:t>Tympany</w:t>
      </w:r>
      <w:proofErr w:type="spellEnd"/>
      <w:r w:rsidRPr="00BE4290">
        <w:rPr>
          <w:rFonts w:ascii="Times New Roman" w:hAnsi="Times New Roman" w:cs="Times New Roman"/>
          <w:color w:val="000000"/>
          <w:lang w:eastAsia="zh-CN"/>
        </w:rPr>
        <w:t xml:space="preserve"> to percussion throughout. </w:t>
      </w:r>
      <w:proofErr w:type="spellStart"/>
      <w:r w:rsidRPr="00BE4290">
        <w:rPr>
          <w:rFonts w:ascii="Times New Roman" w:hAnsi="Times New Roman" w:cs="Times New Roman"/>
          <w:color w:val="000000"/>
          <w:lang w:eastAsia="zh-CN"/>
        </w:rPr>
        <w:t>Nontender</w:t>
      </w:r>
      <w:proofErr w:type="spellEnd"/>
      <w:r w:rsidRPr="00BE4290">
        <w:rPr>
          <w:rFonts w:ascii="Times New Roman" w:hAnsi="Times New Roman" w:cs="Times New Roman"/>
          <w:color w:val="000000"/>
          <w:lang w:eastAsia="zh-CN"/>
        </w:rPr>
        <w:t xml:space="preserve"> to percussion or to light and deep palpation. No </w:t>
      </w:r>
      <w:proofErr w:type="spellStart"/>
      <w:r w:rsidRPr="00BE4290">
        <w:rPr>
          <w:rFonts w:ascii="Times New Roman" w:hAnsi="Times New Roman" w:cs="Times New Roman"/>
          <w:color w:val="000000"/>
          <w:lang w:eastAsia="zh-CN"/>
        </w:rPr>
        <w:t>organomegaly</w:t>
      </w:r>
      <w:proofErr w:type="spellEnd"/>
      <w:r w:rsidRPr="00BE4290">
        <w:rPr>
          <w:rFonts w:ascii="Times New Roman" w:hAnsi="Times New Roman" w:cs="Times New Roman"/>
          <w:color w:val="000000"/>
          <w:lang w:eastAsia="zh-CN"/>
        </w:rPr>
        <w:t>, guarding, or rebound tenderness. No CVAT bilaterally </w:t>
      </w:r>
    </w:p>
    <w:p w14:paraId="6A338265"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Female genitalia</w:t>
      </w:r>
      <w:r w:rsidRPr="00BE4290">
        <w:rPr>
          <w:rFonts w:ascii="Times New Roman" w:hAnsi="Times New Roman" w:cs="Times New Roman"/>
          <w:color w:val="000000"/>
          <w:lang w:eastAsia="zh-CN"/>
        </w:rPr>
        <w:t xml:space="preserve">: exam deferred. </w:t>
      </w:r>
      <w:r w:rsidRPr="00BE4290">
        <w:rPr>
          <w:rFonts w:ascii="Times New Roman" w:hAnsi="Times New Roman" w:cs="Times New Roman"/>
          <w:b/>
          <w:bCs/>
          <w:color w:val="000000"/>
          <w:lang w:eastAsia="zh-CN"/>
        </w:rPr>
        <w:t xml:space="preserve">+ tenderness to palpation in </w:t>
      </w:r>
      <w:proofErr w:type="spellStart"/>
      <w:r w:rsidRPr="00BE4290">
        <w:rPr>
          <w:rFonts w:ascii="Times New Roman" w:hAnsi="Times New Roman" w:cs="Times New Roman"/>
          <w:b/>
          <w:bCs/>
          <w:color w:val="000000"/>
          <w:lang w:eastAsia="zh-CN"/>
        </w:rPr>
        <w:t>b/l</w:t>
      </w:r>
      <w:proofErr w:type="spellEnd"/>
      <w:r w:rsidRPr="00BE4290">
        <w:rPr>
          <w:rFonts w:ascii="Times New Roman" w:hAnsi="Times New Roman" w:cs="Times New Roman"/>
          <w:b/>
          <w:bCs/>
          <w:color w:val="000000"/>
          <w:lang w:eastAsia="zh-CN"/>
        </w:rPr>
        <w:t xml:space="preserve"> groin.</w:t>
      </w:r>
    </w:p>
    <w:p w14:paraId="551E4A76"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Rectal:</w:t>
      </w:r>
      <w:r w:rsidRPr="00BE4290">
        <w:rPr>
          <w:rFonts w:ascii="Times New Roman" w:hAnsi="Times New Roman" w:cs="Times New Roman"/>
          <w:color w:val="000000"/>
          <w:lang w:eastAsia="zh-CN"/>
        </w:rPr>
        <w:t xml:space="preserve"> exam deferred.</w:t>
      </w:r>
    </w:p>
    <w:p w14:paraId="061B6EAE"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Peripheral vascular</w:t>
      </w:r>
      <w:r w:rsidRPr="00BE4290">
        <w:rPr>
          <w:rFonts w:ascii="Times New Roman" w:hAnsi="Times New Roman" w:cs="Times New Roman"/>
          <w:color w:val="000000"/>
          <w:lang w:eastAsia="zh-CN"/>
        </w:rPr>
        <w:t>: The extremities are normal in color, size and temperature. Pulses are 2+ bilaterally in upper and lower extremities. </w:t>
      </w:r>
    </w:p>
    <w:p w14:paraId="6571CC92"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Neurologica</w:t>
      </w:r>
      <w:r w:rsidRPr="00BE4290">
        <w:rPr>
          <w:rFonts w:ascii="Times New Roman" w:hAnsi="Times New Roman" w:cs="Times New Roman"/>
          <w:color w:val="000000"/>
          <w:lang w:eastAsia="zh-CN"/>
        </w:rPr>
        <w:t>l: </w:t>
      </w:r>
    </w:p>
    <w:p w14:paraId="59C1E231"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Mental status</w:t>
      </w:r>
      <w:r w:rsidRPr="00BE4290">
        <w:rPr>
          <w:rFonts w:ascii="Times New Roman" w:hAnsi="Times New Roman" w:cs="Times New Roman"/>
          <w:color w:val="000000"/>
          <w:lang w:eastAsia="zh-CN"/>
        </w:rPr>
        <w:t>: Alert and oriented to person, place and time. Memory and attention intact. Receptive and expressive abilities intact. Thought coherent. No dysarthria, dysphonia or aphasia noted</w:t>
      </w:r>
    </w:p>
    <w:p w14:paraId="7E0F53E1"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Cranial nerve:</w:t>
      </w:r>
    </w:p>
    <w:p w14:paraId="2D11D607"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II- Visual fields by confrontation full. </w:t>
      </w:r>
    </w:p>
    <w:p w14:paraId="204C849D"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III-IV-VI- PERRLA, EOM intact without nystagmus.</w:t>
      </w:r>
    </w:p>
    <w:p w14:paraId="32884C1C"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V- Facial sensation intact, strength good. </w:t>
      </w:r>
    </w:p>
    <w:p w14:paraId="31DC962E"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VII- Facial movements symmetrical and without weakness.</w:t>
      </w:r>
    </w:p>
    <w:p w14:paraId="767A2B8A"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VIII- Hearing grossly intact bilaterally. </w:t>
      </w:r>
    </w:p>
    <w:p w14:paraId="47E53C40"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IX-X-XII- Uvula elevates midline. Tongue movement intact. </w:t>
      </w:r>
    </w:p>
    <w:p w14:paraId="40454B7A"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lang w:eastAsia="zh-CN"/>
        </w:rPr>
        <w:t>XI- Shoulder shrug intact. Sternocleidomastoid and trapezius muscles strong.</w:t>
      </w:r>
    </w:p>
    <w:p w14:paraId="3D6D5432"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Motor/Cerebellar</w:t>
      </w:r>
      <w:r w:rsidRPr="00BE4290">
        <w:rPr>
          <w:rFonts w:ascii="Times New Roman" w:hAnsi="Times New Roman" w:cs="Times New Roman"/>
          <w:color w:val="000000"/>
          <w:lang w:eastAsia="zh-CN"/>
        </w:rPr>
        <w:t xml:space="preserve">: Full active and passive ROM of all extremities without rigidity or spasticity. Normal muscle bulk and tone. No atrophy, tics, tremors or </w:t>
      </w:r>
      <w:proofErr w:type="spellStart"/>
      <w:r w:rsidRPr="00BE4290">
        <w:rPr>
          <w:rFonts w:ascii="Times New Roman" w:hAnsi="Times New Roman" w:cs="Times New Roman"/>
          <w:color w:val="000000"/>
          <w:lang w:eastAsia="zh-CN"/>
        </w:rPr>
        <w:t>fasciculations</w:t>
      </w:r>
      <w:proofErr w:type="spellEnd"/>
      <w:r w:rsidRPr="00BE4290">
        <w:rPr>
          <w:rFonts w:ascii="Times New Roman" w:hAnsi="Times New Roman" w:cs="Times New Roman"/>
          <w:color w:val="000000"/>
          <w:lang w:eastAsia="zh-CN"/>
        </w:rPr>
        <w:t>. Strength equal and appropriate for age bilaterally (5/5 throughout). </w:t>
      </w:r>
    </w:p>
    <w:p w14:paraId="2643E9F1"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Sensory</w:t>
      </w:r>
      <w:r w:rsidRPr="00BE4290">
        <w:rPr>
          <w:rFonts w:ascii="Times New Roman" w:hAnsi="Times New Roman" w:cs="Times New Roman"/>
          <w:color w:val="000000"/>
          <w:lang w:eastAsia="zh-CN"/>
        </w:rPr>
        <w:t>: Intact bilaterally</w:t>
      </w:r>
    </w:p>
    <w:p w14:paraId="16728BFC"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color w:val="000000"/>
          <w:u w:val="single"/>
          <w:lang w:eastAsia="zh-CN"/>
        </w:rPr>
        <w:t>Musculoskeletal System</w:t>
      </w:r>
      <w:r w:rsidRPr="00BE4290">
        <w:rPr>
          <w:rFonts w:ascii="Times New Roman" w:hAnsi="Times New Roman" w:cs="Times New Roman"/>
          <w:color w:val="000000"/>
          <w:lang w:eastAsia="zh-CN"/>
        </w:rPr>
        <w:t>/</w:t>
      </w:r>
      <w:r w:rsidRPr="00BE4290">
        <w:rPr>
          <w:rFonts w:ascii="Times New Roman" w:hAnsi="Times New Roman" w:cs="Times New Roman"/>
          <w:color w:val="000000"/>
          <w:u w:val="single"/>
          <w:lang w:eastAsia="zh-CN"/>
        </w:rPr>
        <w:t>Upper extremities and lower extremities</w:t>
      </w:r>
      <w:r w:rsidRPr="00BE4290">
        <w:rPr>
          <w:rFonts w:ascii="Times New Roman" w:hAnsi="Times New Roman" w:cs="Times New Roman"/>
          <w:color w:val="000000"/>
          <w:lang w:eastAsia="zh-CN"/>
        </w:rPr>
        <w:t>: No soft tissue swelling, erythema, ecchymosis, atrophy or deformities in bilateral upper and lower extremities. Full range of motion of all upper and lower extremities bilaterally. No spinal deformities.</w:t>
      </w:r>
      <w:r w:rsidRPr="00BE4290">
        <w:rPr>
          <w:rFonts w:ascii="Times New Roman" w:hAnsi="Times New Roman" w:cs="Times New Roman"/>
          <w:b/>
          <w:bCs/>
          <w:color w:val="000000"/>
          <w:lang w:eastAsia="zh-CN"/>
        </w:rPr>
        <w:t xml:space="preserve"> + tenderness to palpation from thoracic region down to lumbar region.</w:t>
      </w:r>
    </w:p>
    <w:p w14:paraId="4370F653"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b/>
          <w:bCs/>
          <w:color w:val="000000"/>
          <w:u w:val="single"/>
          <w:lang w:eastAsia="zh-CN"/>
        </w:rPr>
        <w:t>Lab/Imaging:</w:t>
      </w:r>
    </w:p>
    <w:p w14:paraId="5FA69555" w14:textId="6849AED3" w:rsidR="008A3272" w:rsidRPr="00BE4290" w:rsidRDefault="003D249C" w:rsidP="008A3272">
      <w:pPr>
        <w:spacing w:after="160"/>
        <w:rPr>
          <w:rFonts w:ascii="Times New Roman" w:hAnsi="Times New Roman" w:cs="Times New Roman"/>
          <w:color w:val="000000"/>
          <w:lang w:eastAsia="zh-CN"/>
        </w:rPr>
      </w:pPr>
      <w:r w:rsidRPr="00BE4290">
        <w:rPr>
          <w:rFonts w:ascii="Times New Roman" w:hAnsi="Times New Roman" w:cs="Times New Roman"/>
          <w:color w:val="000000"/>
          <w:lang w:eastAsia="zh-CN"/>
        </w:rPr>
        <w:t xml:space="preserve">CMP: </w:t>
      </w:r>
      <w:proofErr w:type="spellStart"/>
      <w:r w:rsidRPr="00BE4290">
        <w:rPr>
          <w:rFonts w:ascii="Times New Roman" w:hAnsi="Times New Roman" w:cs="Times New Roman"/>
          <w:color w:val="000000"/>
          <w:lang w:eastAsia="zh-CN"/>
        </w:rPr>
        <w:t>wnl</w:t>
      </w:r>
      <w:proofErr w:type="spellEnd"/>
    </w:p>
    <w:p w14:paraId="2E3CA9C5" w14:textId="30216A05" w:rsidR="003D249C" w:rsidRPr="00BE4290" w:rsidRDefault="003D249C" w:rsidP="008A3272">
      <w:pPr>
        <w:spacing w:after="160"/>
        <w:rPr>
          <w:rFonts w:ascii="Times New Roman" w:hAnsi="Times New Roman" w:cs="Times New Roman"/>
          <w:color w:val="000000"/>
          <w:lang w:eastAsia="zh-CN"/>
        </w:rPr>
      </w:pPr>
      <w:r w:rsidRPr="00BE4290">
        <w:rPr>
          <w:rFonts w:ascii="Times New Roman" w:hAnsi="Times New Roman" w:cs="Times New Roman"/>
          <w:color w:val="000000"/>
          <w:lang w:eastAsia="zh-CN"/>
        </w:rPr>
        <w:t xml:space="preserve">Anion Gap: </w:t>
      </w:r>
      <w:proofErr w:type="spellStart"/>
      <w:r w:rsidRPr="00BE4290">
        <w:rPr>
          <w:rFonts w:ascii="Times New Roman" w:hAnsi="Times New Roman" w:cs="Times New Roman"/>
          <w:color w:val="000000"/>
          <w:lang w:eastAsia="zh-CN"/>
        </w:rPr>
        <w:t>wnl</w:t>
      </w:r>
      <w:proofErr w:type="spellEnd"/>
    </w:p>
    <w:p w14:paraId="6DC4C0B2" w14:textId="7EA41533" w:rsidR="003D249C" w:rsidRPr="00BE4290" w:rsidRDefault="003D249C" w:rsidP="008A3272">
      <w:pPr>
        <w:spacing w:after="160"/>
        <w:rPr>
          <w:rFonts w:ascii="Times New Roman" w:hAnsi="Times New Roman" w:cs="Times New Roman"/>
          <w:color w:val="000000"/>
          <w:lang w:eastAsia="zh-CN"/>
        </w:rPr>
      </w:pPr>
      <w:r w:rsidRPr="00BE4290">
        <w:rPr>
          <w:rFonts w:ascii="Times New Roman" w:hAnsi="Times New Roman" w:cs="Times New Roman"/>
          <w:color w:val="000000"/>
          <w:lang w:eastAsia="zh-CN"/>
        </w:rPr>
        <w:t xml:space="preserve">Ca2+: </w:t>
      </w:r>
      <w:proofErr w:type="spellStart"/>
      <w:r w:rsidRPr="00BE4290">
        <w:rPr>
          <w:rFonts w:ascii="Times New Roman" w:hAnsi="Times New Roman" w:cs="Times New Roman"/>
          <w:color w:val="000000"/>
          <w:lang w:eastAsia="zh-CN"/>
        </w:rPr>
        <w:t>wnl</w:t>
      </w:r>
      <w:proofErr w:type="spellEnd"/>
    </w:p>
    <w:p w14:paraId="0CED1750" w14:textId="4169B332" w:rsidR="003D249C" w:rsidRPr="00BE4290" w:rsidRDefault="009A707B" w:rsidP="008A3272">
      <w:pPr>
        <w:spacing w:after="160"/>
        <w:rPr>
          <w:rFonts w:ascii="Times New Roman" w:eastAsiaTheme="minorHAnsi" w:hAnsi="Times New Roman" w:cs="Times New Roman"/>
          <w:color w:val="000000"/>
          <w:lang w:eastAsia="zh-CN"/>
        </w:rPr>
      </w:pPr>
      <w:r w:rsidRPr="00BE4290">
        <w:rPr>
          <w:rFonts w:ascii="Times New Roman" w:hAnsi="Times New Roman" w:cs="Times New Roman"/>
          <w:color w:val="000000"/>
          <w:lang w:eastAsia="zh-CN"/>
        </w:rPr>
        <w:t xml:space="preserve">CBC: </w:t>
      </w:r>
      <w:proofErr w:type="spellStart"/>
      <w:r w:rsidRPr="00BE4290">
        <w:rPr>
          <w:rFonts w:ascii="Times New Roman" w:hAnsi="Times New Roman" w:cs="Times New Roman"/>
          <w:color w:val="000000"/>
          <w:lang w:eastAsia="zh-CN"/>
        </w:rPr>
        <w:t>Hb</w:t>
      </w:r>
      <w:proofErr w:type="spellEnd"/>
      <w:r w:rsidRPr="00BE4290">
        <w:rPr>
          <w:rFonts w:ascii="Times New Roman" w:hAnsi="Times New Roman" w:cs="Times New Roman"/>
          <w:color w:val="000000"/>
          <w:lang w:eastAsia="zh-CN"/>
        </w:rPr>
        <w:t xml:space="preserve"> 7.6 MCV 90.8, </w:t>
      </w:r>
      <w:proofErr w:type="spellStart"/>
      <w:r w:rsidRPr="00BE4290">
        <w:rPr>
          <w:rFonts w:ascii="Times New Roman" w:hAnsi="Times New Roman" w:cs="Times New Roman"/>
          <w:color w:val="000000"/>
          <w:lang w:eastAsia="zh-CN"/>
        </w:rPr>
        <w:t>Hct</w:t>
      </w:r>
      <w:proofErr w:type="spellEnd"/>
      <w:r w:rsidRPr="00BE4290">
        <w:rPr>
          <w:rFonts w:ascii="Times New Roman" w:hAnsi="Times New Roman" w:cs="Times New Roman"/>
          <w:color w:val="000000"/>
          <w:lang w:eastAsia="zh-CN"/>
        </w:rPr>
        <w:t xml:space="preserve"> 22.7</w:t>
      </w:r>
      <w:r w:rsidR="003B0433">
        <w:rPr>
          <w:rFonts w:ascii="Times New Roman" w:hAnsi="Times New Roman" w:cs="Times New Roman"/>
          <w:color w:val="000000"/>
          <w:lang w:eastAsia="zh-CN"/>
        </w:rPr>
        <w:t>, WBC 17.48</w:t>
      </w:r>
      <w:bookmarkStart w:id="0" w:name="_GoBack"/>
      <w:bookmarkEnd w:id="0"/>
    </w:p>
    <w:p w14:paraId="0B8C4B68" w14:textId="66EBFD85" w:rsidR="00B22FBC" w:rsidRPr="00BE4290" w:rsidRDefault="00B22FBC" w:rsidP="008A3272">
      <w:pPr>
        <w:spacing w:after="160"/>
        <w:rPr>
          <w:rFonts w:ascii="Times New Roman" w:eastAsiaTheme="minorHAnsi" w:hAnsi="Times New Roman" w:cs="Times New Roman"/>
          <w:color w:val="000000"/>
          <w:lang w:eastAsia="zh-CN"/>
        </w:rPr>
      </w:pPr>
      <w:r w:rsidRPr="00BE4290">
        <w:rPr>
          <w:rFonts w:ascii="Times New Roman" w:eastAsiaTheme="minorHAnsi" w:hAnsi="Times New Roman" w:cs="Times New Roman"/>
          <w:color w:val="000000"/>
          <w:lang w:eastAsia="zh-CN"/>
        </w:rPr>
        <w:t>CXR: mild left basilar atelectasis. No focal consolidation or significant pleural effusion. Skeletal sequela of sickle cell disease.</w:t>
      </w:r>
    </w:p>
    <w:p w14:paraId="47A02D05" w14:textId="2A1E61A5" w:rsidR="00B22FBC" w:rsidRPr="00BE4290" w:rsidRDefault="00B22FBC" w:rsidP="008A3272">
      <w:pPr>
        <w:spacing w:after="160"/>
        <w:rPr>
          <w:rFonts w:ascii="Times New Roman" w:hAnsi="Times New Roman" w:cs="Times New Roman"/>
          <w:lang w:eastAsia="zh-CN"/>
        </w:rPr>
      </w:pPr>
      <w:r w:rsidRPr="00BE4290">
        <w:rPr>
          <w:rFonts w:ascii="Times New Roman" w:eastAsiaTheme="minorHAnsi" w:hAnsi="Times New Roman" w:cs="Times New Roman"/>
          <w:color w:val="000000"/>
          <w:lang w:eastAsia="zh-CN"/>
        </w:rPr>
        <w:t>Lumbar Spine XR: Chronic diffuse endplate depressions, consistent with sequela of sickle cell disease. Normal vertebral body height and alignment.</w:t>
      </w:r>
    </w:p>
    <w:p w14:paraId="14BBCD26" w14:textId="77777777" w:rsidR="008A3272" w:rsidRPr="00BE4290" w:rsidRDefault="008A3272" w:rsidP="008A3272">
      <w:pPr>
        <w:rPr>
          <w:rFonts w:ascii="Times New Roman" w:eastAsia="Times New Roman" w:hAnsi="Times New Roman" w:cs="Times New Roman"/>
          <w:lang w:eastAsia="zh-CN"/>
        </w:rPr>
      </w:pPr>
    </w:p>
    <w:p w14:paraId="03B9FA88" w14:textId="77777777" w:rsidR="008A3272" w:rsidRPr="00BE4290" w:rsidRDefault="008A3272" w:rsidP="008A3272">
      <w:pPr>
        <w:spacing w:after="160"/>
        <w:rPr>
          <w:rFonts w:ascii="Times New Roman" w:hAnsi="Times New Roman" w:cs="Times New Roman"/>
          <w:lang w:eastAsia="zh-CN"/>
        </w:rPr>
      </w:pPr>
      <w:r w:rsidRPr="00BE4290">
        <w:rPr>
          <w:rFonts w:ascii="Times New Roman" w:hAnsi="Times New Roman" w:cs="Times New Roman"/>
          <w:b/>
          <w:bCs/>
          <w:color w:val="000000"/>
          <w:u w:val="single"/>
          <w:lang w:eastAsia="zh-CN"/>
        </w:rPr>
        <w:t>Assessment/Plan:</w:t>
      </w:r>
    </w:p>
    <w:p w14:paraId="6505FE31" w14:textId="77777777" w:rsidR="00B22FBC" w:rsidRPr="00B22FBC" w:rsidRDefault="00B22FBC" w:rsidP="00B22FBC">
      <w:pPr>
        <w:rPr>
          <w:rFonts w:ascii="Times New Roman" w:hAnsi="Times New Roman" w:cs="Times New Roman"/>
          <w:lang w:eastAsia="zh-CN"/>
        </w:rPr>
      </w:pPr>
      <w:r w:rsidRPr="00B22FBC">
        <w:rPr>
          <w:rFonts w:ascii="Times New Roman" w:hAnsi="Times New Roman" w:cs="Times New Roman"/>
          <w:color w:val="000000"/>
          <w:lang w:eastAsia="zh-CN"/>
        </w:rPr>
        <w:t xml:space="preserve">Patient is a 33yo F from home with </w:t>
      </w:r>
      <w:proofErr w:type="spellStart"/>
      <w:r w:rsidRPr="00B22FBC">
        <w:rPr>
          <w:rFonts w:ascii="Times New Roman" w:hAnsi="Times New Roman" w:cs="Times New Roman"/>
          <w:color w:val="000000"/>
          <w:lang w:eastAsia="zh-CN"/>
        </w:rPr>
        <w:t>PMHx</w:t>
      </w:r>
      <w:proofErr w:type="spellEnd"/>
      <w:r w:rsidRPr="00B22FBC">
        <w:rPr>
          <w:rFonts w:ascii="Times New Roman" w:hAnsi="Times New Roman" w:cs="Times New Roman"/>
          <w:color w:val="000000"/>
          <w:lang w:eastAsia="zh-CN"/>
        </w:rPr>
        <w:t xml:space="preserve"> of hemoglobin-SS disease, acute chest syndrome, sickle cell crisis, subclavian tunnel catheter and chronic anemia presenting with 4 days over worsening back and groin pain. She is being admitted for pain crisis.</w:t>
      </w:r>
    </w:p>
    <w:p w14:paraId="31F595D6" w14:textId="77777777" w:rsidR="00B22FBC" w:rsidRPr="00BE4290" w:rsidRDefault="00B22FBC" w:rsidP="00B22FBC">
      <w:pPr>
        <w:rPr>
          <w:rFonts w:ascii="Times New Roman" w:eastAsia="Times New Roman" w:hAnsi="Times New Roman" w:cs="Times New Roman"/>
          <w:lang w:eastAsia="zh-CN"/>
        </w:rPr>
      </w:pPr>
    </w:p>
    <w:p w14:paraId="4FEB7B21" w14:textId="2812037F" w:rsidR="00BE4290" w:rsidRPr="00BE4290" w:rsidRDefault="00BE4290" w:rsidP="00B22FBC">
      <w:pPr>
        <w:rPr>
          <w:rFonts w:ascii="Times New Roman" w:eastAsia="Times New Roman" w:hAnsi="Times New Roman" w:cs="Times New Roman"/>
          <w:lang w:eastAsia="zh-CN"/>
        </w:rPr>
      </w:pPr>
      <w:r w:rsidRPr="00BE4290">
        <w:rPr>
          <w:rFonts w:ascii="Times New Roman" w:eastAsia="Times New Roman" w:hAnsi="Times New Roman" w:cs="Times New Roman"/>
          <w:lang w:eastAsia="zh-CN"/>
        </w:rPr>
        <w:t>#Pain crisis secondary to sickle cell anemia</w:t>
      </w:r>
    </w:p>
    <w:p w14:paraId="12C2B45E" w14:textId="0E228609" w:rsidR="00BE4290" w:rsidRPr="00BE4290" w:rsidRDefault="00BE4290" w:rsidP="00BE4290">
      <w:pPr>
        <w:pStyle w:val="ListParagraph"/>
        <w:numPr>
          <w:ilvl w:val="0"/>
          <w:numId w:val="1"/>
        </w:numPr>
        <w:rPr>
          <w:rFonts w:ascii="Times New Roman" w:hAnsi="Times New Roman" w:cs="Times New Roman"/>
          <w:lang w:eastAsia="zh-CN"/>
        </w:rPr>
      </w:pPr>
      <w:r w:rsidRPr="00BE4290">
        <w:rPr>
          <w:rFonts w:ascii="Times New Roman" w:hAnsi="Times New Roman" w:cs="Times New Roman"/>
          <w:color w:val="000000"/>
          <w:lang w:eastAsia="zh-CN"/>
        </w:rPr>
        <w:t xml:space="preserve">3 doses of </w:t>
      </w:r>
      <w:proofErr w:type="spellStart"/>
      <w:r w:rsidRPr="00BE4290">
        <w:rPr>
          <w:rFonts w:ascii="Times New Roman" w:hAnsi="Times New Roman" w:cs="Times New Roman"/>
          <w:color w:val="000000"/>
          <w:lang w:eastAsia="zh-CN"/>
        </w:rPr>
        <w:t>dilaudid</w:t>
      </w:r>
      <w:proofErr w:type="spellEnd"/>
      <w:r w:rsidRPr="00BE4290">
        <w:rPr>
          <w:rFonts w:ascii="Times New Roman" w:hAnsi="Times New Roman" w:cs="Times New Roman"/>
          <w:color w:val="000000"/>
          <w:lang w:eastAsia="zh-CN"/>
        </w:rPr>
        <w:t xml:space="preserve"> 4mg IV given. Continue with </w:t>
      </w:r>
      <w:proofErr w:type="spellStart"/>
      <w:r w:rsidRPr="00BE4290">
        <w:rPr>
          <w:rFonts w:ascii="Times New Roman" w:hAnsi="Times New Roman" w:cs="Times New Roman"/>
          <w:color w:val="000000"/>
          <w:lang w:eastAsia="zh-CN"/>
        </w:rPr>
        <w:t>dilaudid</w:t>
      </w:r>
      <w:proofErr w:type="spellEnd"/>
      <w:r w:rsidRPr="00BE4290">
        <w:rPr>
          <w:rFonts w:ascii="Times New Roman" w:hAnsi="Times New Roman" w:cs="Times New Roman"/>
          <w:color w:val="000000"/>
          <w:lang w:eastAsia="zh-CN"/>
        </w:rPr>
        <w:t xml:space="preserve"> 4mg IV Q4H and titrate up if needed for pain. </w:t>
      </w:r>
    </w:p>
    <w:p w14:paraId="29A4EAD8" w14:textId="77777777" w:rsidR="00BE4290" w:rsidRPr="00BE4290" w:rsidRDefault="00BE4290" w:rsidP="00BE4290">
      <w:pPr>
        <w:pStyle w:val="ListParagraph"/>
        <w:numPr>
          <w:ilvl w:val="0"/>
          <w:numId w:val="1"/>
        </w:numPr>
        <w:rPr>
          <w:rFonts w:ascii="Times New Roman" w:hAnsi="Times New Roman" w:cs="Times New Roman"/>
          <w:lang w:eastAsia="zh-CN"/>
        </w:rPr>
      </w:pPr>
      <w:r w:rsidRPr="00BE4290">
        <w:rPr>
          <w:rFonts w:ascii="Times New Roman" w:hAnsi="Times New Roman" w:cs="Times New Roman"/>
          <w:color w:val="000000"/>
          <w:lang w:eastAsia="zh-CN"/>
        </w:rPr>
        <w:t xml:space="preserve">ordered </w:t>
      </w:r>
      <w:proofErr w:type="spellStart"/>
      <w:r w:rsidRPr="00BE4290">
        <w:rPr>
          <w:rFonts w:ascii="Times New Roman" w:hAnsi="Times New Roman" w:cs="Times New Roman"/>
          <w:color w:val="000000"/>
          <w:lang w:eastAsia="zh-CN"/>
        </w:rPr>
        <w:t>dilaudid</w:t>
      </w:r>
      <w:proofErr w:type="spellEnd"/>
      <w:r w:rsidRPr="00BE4290">
        <w:rPr>
          <w:rFonts w:ascii="Times New Roman" w:hAnsi="Times New Roman" w:cs="Times New Roman"/>
          <w:color w:val="000000"/>
          <w:lang w:eastAsia="zh-CN"/>
        </w:rPr>
        <w:t xml:space="preserve"> 2mg Q2H PRN for severe pain and discontinued lorazepam</w:t>
      </w:r>
    </w:p>
    <w:p w14:paraId="53BC944F" w14:textId="77777777" w:rsidR="00BE4290" w:rsidRPr="00BE4290" w:rsidRDefault="00BE4290" w:rsidP="00BE4290">
      <w:pPr>
        <w:pStyle w:val="ListParagraph"/>
        <w:numPr>
          <w:ilvl w:val="0"/>
          <w:numId w:val="1"/>
        </w:numPr>
        <w:rPr>
          <w:rFonts w:ascii="Times New Roman" w:hAnsi="Times New Roman" w:cs="Times New Roman"/>
          <w:lang w:eastAsia="zh-CN"/>
        </w:rPr>
      </w:pPr>
      <w:r w:rsidRPr="00BE4290">
        <w:rPr>
          <w:rFonts w:ascii="Times New Roman" w:hAnsi="Times New Roman" w:cs="Times New Roman"/>
          <w:color w:val="000000"/>
          <w:lang w:eastAsia="zh-CN"/>
        </w:rPr>
        <w:t>continue with hydroxyurea 500mg BID and fentanyl 100mcg patch</w:t>
      </w:r>
    </w:p>
    <w:p w14:paraId="4DB8DCCD" w14:textId="7C3F6F72" w:rsidR="00BE4290" w:rsidRPr="00BE4290" w:rsidRDefault="00BE4290" w:rsidP="00BE4290">
      <w:pPr>
        <w:pStyle w:val="ListParagraph"/>
        <w:numPr>
          <w:ilvl w:val="0"/>
          <w:numId w:val="1"/>
        </w:numPr>
        <w:rPr>
          <w:rFonts w:ascii="Times New Roman" w:eastAsia="Times New Roman" w:hAnsi="Times New Roman" w:cs="Times New Roman"/>
          <w:lang w:eastAsia="zh-CN"/>
        </w:rPr>
      </w:pPr>
      <w:r w:rsidRPr="00BE4290">
        <w:rPr>
          <w:rFonts w:ascii="Times New Roman" w:eastAsia="Times New Roman" w:hAnsi="Times New Roman" w:cs="Times New Roman"/>
          <w:color w:val="000000"/>
          <w:lang w:eastAsia="zh-CN"/>
        </w:rPr>
        <w:t>incentive spirometer and fluid maintenance NS at 100cc/</w:t>
      </w:r>
      <w:proofErr w:type="spellStart"/>
      <w:r w:rsidRPr="00BE4290">
        <w:rPr>
          <w:rFonts w:ascii="Times New Roman" w:eastAsia="Times New Roman" w:hAnsi="Times New Roman" w:cs="Times New Roman"/>
          <w:color w:val="000000"/>
          <w:lang w:eastAsia="zh-CN"/>
        </w:rPr>
        <w:t>hr</w:t>
      </w:r>
      <w:proofErr w:type="spellEnd"/>
    </w:p>
    <w:p w14:paraId="04927BBC" w14:textId="28A35CA1" w:rsidR="00BE4290" w:rsidRPr="00BE4290" w:rsidRDefault="00BE4290" w:rsidP="00BE4290">
      <w:pPr>
        <w:pStyle w:val="ListParagraph"/>
        <w:numPr>
          <w:ilvl w:val="0"/>
          <w:numId w:val="1"/>
        </w:numPr>
        <w:rPr>
          <w:rFonts w:ascii="Times New Roman" w:eastAsia="Times New Roman" w:hAnsi="Times New Roman" w:cs="Times New Roman"/>
          <w:lang w:eastAsia="zh-CN"/>
        </w:rPr>
      </w:pPr>
      <w:r w:rsidRPr="00BE4290">
        <w:rPr>
          <w:rFonts w:ascii="Times New Roman" w:eastAsia="Times New Roman" w:hAnsi="Times New Roman" w:cs="Times New Roman"/>
          <w:lang w:eastAsia="zh-CN"/>
        </w:rPr>
        <w:t>f/u CPK level</w:t>
      </w:r>
    </w:p>
    <w:p w14:paraId="36D2376D" w14:textId="1E59FEDB" w:rsidR="00BE4290" w:rsidRPr="00BE4290" w:rsidRDefault="00BE4290" w:rsidP="00BE4290">
      <w:pPr>
        <w:pStyle w:val="ListParagraph"/>
        <w:numPr>
          <w:ilvl w:val="0"/>
          <w:numId w:val="1"/>
        </w:numPr>
        <w:rPr>
          <w:rFonts w:ascii="Times New Roman" w:eastAsia="Times New Roman" w:hAnsi="Times New Roman" w:cs="Times New Roman"/>
          <w:lang w:eastAsia="zh-CN"/>
        </w:rPr>
      </w:pPr>
      <w:r w:rsidRPr="00BE4290">
        <w:rPr>
          <w:rFonts w:ascii="Times New Roman" w:eastAsia="Times New Roman" w:hAnsi="Times New Roman" w:cs="Times New Roman"/>
          <w:lang w:eastAsia="zh-CN"/>
        </w:rPr>
        <w:t>pain management consult</w:t>
      </w:r>
    </w:p>
    <w:p w14:paraId="528E2E13" w14:textId="77777777" w:rsidR="00BE4290" w:rsidRPr="00BE4290" w:rsidRDefault="00BE4290" w:rsidP="00BE4290">
      <w:pPr>
        <w:rPr>
          <w:rFonts w:ascii="Times New Roman" w:eastAsia="Times New Roman" w:hAnsi="Times New Roman" w:cs="Times New Roman"/>
          <w:lang w:eastAsia="zh-CN"/>
        </w:rPr>
      </w:pPr>
    </w:p>
    <w:p w14:paraId="5E23F99D" w14:textId="23C8648F" w:rsidR="00BE4290" w:rsidRPr="00BE4290" w:rsidRDefault="00BE4290" w:rsidP="00BE4290">
      <w:pPr>
        <w:rPr>
          <w:rFonts w:ascii="Times New Roman" w:eastAsia="Times New Roman" w:hAnsi="Times New Roman" w:cs="Times New Roman"/>
          <w:lang w:eastAsia="zh-CN"/>
        </w:rPr>
      </w:pPr>
      <w:r w:rsidRPr="00BE4290">
        <w:rPr>
          <w:rFonts w:ascii="Times New Roman" w:eastAsia="Times New Roman" w:hAnsi="Times New Roman" w:cs="Times New Roman"/>
          <w:lang w:eastAsia="zh-CN"/>
        </w:rPr>
        <w:t>Chronic anemia</w:t>
      </w:r>
    </w:p>
    <w:p w14:paraId="022A1731" w14:textId="4CBCDA48" w:rsidR="00BE4290" w:rsidRPr="00BE4290" w:rsidRDefault="00BE4290" w:rsidP="00BE4290">
      <w:pPr>
        <w:pStyle w:val="ListParagraph"/>
        <w:numPr>
          <w:ilvl w:val="0"/>
          <w:numId w:val="1"/>
        </w:numPr>
        <w:rPr>
          <w:rFonts w:ascii="Times New Roman" w:eastAsia="Times New Roman" w:hAnsi="Times New Roman" w:cs="Times New Roman"/>
          <w:lang w:eastAsia="zh-CN"/>
        </w:rPr>
      </w:pPr>
      <w:r w:rsidRPr="00BE4290">
        <w:rPr>
          <w:rFonts w:ascii="Times New Roman" w:eastAsia="Times New Roman" w:hAnsi="Times New Roman" w:cs="Times New Roman"/>
          <w:lang w:eastAsia="zh-CN"/>
        </w:rPr>
        <w:t xml:space="preserve">keep type and screen active. </w:t>
      </w:r>
    </w:p>
    <w:p w14:paraId="561CE651" w14:textId="1581B34D" w:rsidR="00BE4290" w:rsidRPr="00BE4290" w:rsidRDefault="00BE4290" w:rsidP="00BE4290">
      <w:pPr>
        <w:pStyle w:val="ListParagraph"/>
        <w:numPr>
          <w:ilvl w:val="0"/>
          <w:numId w:val="1"/>
        </w:numPr>
        <w:rPr>
          <w:rFonts w:ascii="Times New Roman" w:eastAsia="Times New Roman" w:hAnsi="Times New Roman" w:cs="Times New Roman"/>
          <w:lang w:eastAsia="zh-CN"/>
        </w:rPr>
      </w:pPr>
      <w:r w:rsidRPr="00BE4290">
        <w:rPr>
          <w:rFonts w:ascii="Times New Roman" w:eastAsia="Times New Roman" w:hAnsi="Times New Roman" w:cs="Times New Roman"/>
          <w:lang w:eastAsia="zh-CN"/>
        </w:rPr>
        <w:t xml:space="preserve">Monitor </w:t>
      </w:r>
      <w:proofErr w:type="spellStart"/>
      <w:r w:rsidRPr="00BE4290">
        <w:rPr>
          <w:rFonts w:ascii="Times New Roman" w:eastAsia="Times New Roman" w:hAnsi="Times New Roman" w:cs="Times New Roman"/>
          <w:lang w:eastAsia="zh-CN"/>
        </w:rPr>
        <w:t>Hgb</w:t>
      </w:r>
      <w:proofErr w:type="spellEnd"/>
      <w:r w:rsidRPr="00BE4290">
        <w:rPr>
          <w:rFonts w:ascii="Times New Roman" w:eastAsia="Times New Roman" w:hAnsi="Times New Roman" w:cs="Times New Roman"/>
          <w:lang w:eastAsia="zh-CN"/>
        </w:rPr>
        <w:t>/</w:t>
      </w:r>
      <w:proofErr w:type="spellStart"/>
      <w:r w:rsidRPr="00BE4290">
        <w:rPr>
          <w:rFonts w:ascii="Times New Roman" w:eastAsia="Times New Roman" w:hAnsi="Times New Roman" w:cs="Times New Roman"/>
          <w:lang w:eastAsia="zh-CN"/>
        </w:rPr>
        <w:t>Hct</w:t>
      </w:r>
      <w:proofErr w:type="spellEnd"/>
    </w:p>
    <w:p w14:paraId="4A3CB1E6" w14:textId="77777777" w:rsidR="00BE4290" w:rsidRPr="00BE4290" w:rsidRDefault="00BE4290" w:rsidP="00BE4290">
      <w:pPr>
        <w:rPr>
          <w:rFonts w:ascii="Times New Roman" w:eastAsia="Times New Roman" w:hAnsi="Times New Roman" w:cs="Times New Roman"/>
          <w:lang w:eastAsia="zh-CN"/>
        </w:rPr>
      </w:pPr>
    </w:p>
    <w:p w14:paraId="4B08CC3D" w14:textId="50178B04" w:rsidR="00BE4290" w:rsidRPr="00BE4290" w:rsidRDefault="00BE4290" w:rsidP="00BE4290">
      <w:pPr>
        <w:rPr>
          <w:rFonts w:ascii="Times New Roman" w:eastAsia="Times New Roman" w:hAnsi="Times New Roman" w:cs="Times New Roman"/>
          <w:lang w:eastAsia="zh-CN"/>
        </w:rPr>
      </w:pPr>
      <w:r w:rsidRPr="00BE4290">
        <w:rPr>
          <w:rFonts w:ascii="Times New Roman" w:eastAsia="Times New Roman" w:hAnsi="Times New Roman" w:cs="Times New Roman"/>
          <w:lang w:eastAsia="zh-CN"/>
        </w:rPr>
        <w:t xml:space="preserve">#DVT </w:t>
      </w:r>
      <w:proofErr w:type="spellStart"/>
      <w:r w:rsidRPr="00BE4290">
        <w:rPr>
          <w:rFonts w:ascii="Times New Roman" w:eastAsia="Times New Roman" w:hAnsi="Times New Roman" w:cs="Times New Roman"/>
          <w:lang w:eastAsia="zh-CN"/>
        </w:rPr>
        <w:t>ppx</w:t>
      </w:r>
      <w:proofErr w:type="spellEnd"/>
    </w:p>
    <w:p w14:paraId="323D0925" w14:textId="7740DB1B" w:rsidR="00BE4290" w:rsidRPr="00BE4290" w:rsidRDefault="00BE4290" w:rsidP="00BE4290">
      <w:pPr>
        <w:pStyle w:val="ListParagraph"/>
        <w:numPr>
          <w:ilvl w:val="0"/>
          <w:numId w:val="1"/>
        </w:numPr>
        <w:rPr>
          <w:rFonts w:ascii="Times New Roman" w:eastAsia="Times New Roman" w:hAnsi="Times New Roman" w:cs="Times New Roman"/>
          <w:lang w:eastAsia="zh-CN"/>
        </w:rPr>
      </w:pPr>
      <w:r w:rsidRPr="00BE4290">
        <w:rPr>
          <w:rFonts w:ascii="Times New Roman" w:eastAsia="Times New Roman" w:hAnsi="Times New Roman" w:cs="Times New Roman"/>
          <w:lang w:eastAsia="zh-CN"/>
        </w:rPr>
        <w:t xml:space="preserve">Heparin </w:t>
      </w:r>
      <w:proofErr w:type="spellStart"/>
      <w:r w:rsidRPr="00BE4290">
        <w:rPr>
          <w:rFonts w:ascii="Times New Roman" w:eastAsia="Times New Roman" w:hAnsi="Times New Roman" w:cs="Times New Roman"/>
          <w:lang w:eastAsia="zh-CN"/>
        </w:rPr>
        <w:t>sq</w:t>
      </w:r>
      <w:proofErr w:type="spellEnd"/>
    </w:p>
    <w:p w14:paraId="10CCF113" w14:textId="54CD5A17" w:rsidR="008A3272" w:rsidRPr="00BE4290" w:rsidRDefault="008A3272" w:rsidP="008A3272">
      <w:pPr>
        <w:spacing w:after="240"/>
        <w:rPr>
          <w:rFonts w:ascii="Times New Roman" w:eastAsia="Times New Roman" w:hAnsi="Times New Roman" w:cs="Times New Roman"/>
          <w:lang w:eastAsia="zh-CN"/>
        </w:rPr>
      </w:pPr>
      <w:r w:rsidRPr="00BE4290">
        <w:rPr>
          <w:rFonts w:ascii="Times New Roman" w:eastAsia="Times New Roman" w:hAnsi="Times New Roman" w:cs="Times New Roman"/>
          <w:lang w:eastAsia="zh-CN"/>
        </w:rPr>
        <w:br/>
      </w:r>
      <w:r w:rsidRPr="00BE4290">
        <w:rPr>
          <w:rFonts w:ascii="Times New Roman" w:eastAsia="Times New Roman" w:hAnsi="Times New Roman" w:cs="Times New Roman"/>
          <w:lang w:eastAsia="zh-CN"/>
        </w:rPr>
        <w:br/>
      </w:r>
      <w:r w:rsidRPr="00BE4290">
        <w:rPr>
          <w:rFonts w:ascii="Times New Roman" w:eastAsia="Times New Roman" w:hAnsi="Times New Roman" w:cs="Times New Roman"/>
          <w:lang w:eastAsia="zh-CN"/>
        </w:rPr>
        <w:br/>
      </w:r>
      <w:r w:rsidRPr="00BE4290">
        <w:rPr>
          <w:rFonts w:ascii="Times New Roman" w:eastAsia="Times New Roman" w:hAnsi="Times New Roman" w:cs="Times New Roman"/>
          <w:lang w:eastAsia="zh-CN"/>
        </w:rPr>
        <w:br/>
      </w:r>
      <w:r w:rsidRPr="00BE4290">
        <w:rPr>
          <w:rFonts w:ascii="Times New Roman" w:eastAsia="Times New Roman" w:hAnsi="Times New Roman" w:cs="Times New Roman"/>
          <w:lang w:eastAsia="zh-CN"/>
        </w:rPr>
        <w:br/>
      </w:r>
      <w:r w:rsidRPr="00BE4290">
        <w:rPr>
          <w:rFonts w:ascii="Times New Roman" w:eastAsia="Times New Roman" w:hAnsi="Times New Roman" w:cs="Times New Roman"/>
          <w:lang w:eastAsia="zh-CN"/>
        </w:rPr>
        <w:br/>
      </w:r>
      <w:r w:rsidRPr="00BE4290">
        <w:rPr>
          <w:rFonts w:ascii="Times New Roman" w:eastAsia="Times New Roman" w:hAnsi="Times New Roman" w:cs="Times New Roman"/>
          <w:lang w:eastAsia="zh-CN"/>
        </w:rPr>
        <w:br/>
      </w:r>
      <w:r w:rsidRPr="00BE4290">
        <w:rPr>
          <w:rFonts w:ascii="Times New Roman" w:eastAsia="Times New Roman" w:hAnsi="Times New Roman" w:cs="Times New Roman"/>
          <w:lang w:eastAsia="zh-CN"/>
        </w:rPr>
        <w:br/>
      </w:r>
    </w:p>
    <w:p w14:paraId="21492C30" w14:textId="77777777" w:rsidR="001371A6" w:rsidRPr="00BE4290" w:rsidRDefault="003B0433">
      <w:pPr>
        <w:rPr>
          <w:rFonts w:ascii="Times New Roman" w:hAnsi="Times New Roman" w:cs="Times New Roman"/>
        </w:rPr>
      </w:pPr>
    </w:p>
    <w:sectPr w:rsidR="001371A6" w:rsidRPr="00BE4290" w:rsidSect="0048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6257A"/>
    <w:multiLevelType w:val="hybridMultilevel"/>
    <w:tmpl w:val="0D3E6466"/>
    <w:lvl w:ilvl="0" w:tplc="55C84B1E">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72"/>
    <w:rsid w:val="0003073F"/>
    <w:rsid w:val="000614D9"/>
    <w:rsid w:val="000B7B22"/>
    <w:rsid w:val="00134FEB"/>
    <w:rsid w:val="002B6678"/>
    <w:rsid w:val="003469C9"/>
    <w:rsid w:val="003753C4"/>
    <w:rsid w:val="003B0433"/>
    <w:rsid w:val="003D249C"/>
    <w:rsid w:val="004810A9"/>
    <w:rsid w:val="004C561A"/>
    <w:rsid w:val="00551A9B"/>
    <w:rsid w:val="00675A4C"/>
    <w:rsid w:val="006C26AF"/>
    <w:rsid w:val="007925F5"/>
    <w:rsid w:val="00797F55"/>
    <w:rsid w:val="008016E8"/>
    <w:rsid w:val="00872EA5"/>
    <w:rsid w:val="0087550C"/>
    <w:rsid w:val="00882B1D"/>
    <w:rsid w:val="008A3272"/>
    <w:rsid w:val="008D53FD"/>
    <w:rsid w:val="009A707B"/>
    <w:rsid w:val="00AB1C7F"/>
    <w:rsid w:val="00B20D61"/>
    <w:rsid w:val="00B22FBC"/>
    <w:rsid w:val="00B563AE"/>
    <w:rsid w:val="00BC3826"/>
    <w:rsid w:val="00BD7DA1"/>
    <w:rsid w:val="00BE4290"/>
    <w:rsid w:val="00BE7CE1"/>
    <w:rsid w:val="00C52306"/>
    <w:rsid w:val="00CD2BCD"/>
    <w:rsid w:val="00CE0D68"/>
    <w:rsid w:val="00D3731B"/>
    <w:rsid w:val="00D831FD"/>
    <w:rsid w:val="00E722CE"/>
    <w:rsid w:val="00ED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A2B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272"/>
    <w:pPr>
      <w:spacing w:before="100" w:beforeAutospacing="1" w:after="100" w:afterAutospacing="1"/>
    </w:pPr>
    <w:rPr>
      <w:rFonts w:ascii="Times New Roman" w:hAnsi="Times New Roman" w:cs="Times New Roman"/>
      <w:lang w:eastAsia="zh-CN"/>
    </w:rPr>
  </w:style>
  <w:style w:type="paragraph" w:styleId="ListParagraph">
    <w:name w:val="List Paragraph"/>
    <w:basedOn w:val="Normal"/>
    <w:uiPriority w:val="34"/>
    <w:qFormat/>
    <w:rsid w:val="00BE4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3029">
      <w:bodyDiv w:val="1"/>
      <w:marLeft w:val="0"/>
      <w:marRight w:val="0"/>
      <w:marTop w:val="0"/>
      <w:marBottom w:val="0"/>
      <w:divBdr>
        <w:top w:val="none" w:sz="0" w:space="0" w:color="auto"/>
        <w:left w:val="none" w:sz="0" w:space="0" w:color="auto"/>
        <w:bottom w:val="none" w:sz="0" w:space="0" w:color="auto"/>
        <w:right w:val="none" w:sz="0" w:space="0" w:color="auto"/>
      </w:divBdr>
    </w:div>
    <w:div w:id="538127980">
      <w:bodyDiv w:val="1"/>
      <w:marLeft w:val="0"/>
      <w:marRight w:val="0"/>
      <w:marTop w:val="0"/>
      <w:marBottom w:val="0"/>
      <w:divBdr>
        <w:top w:val="none" w:sz="0" w:space="0" w:color="auto"/>
        <w:left w:val="none" w:sz="0" w:space="0" w:color="auto"/>
        <w:bottom w:val="none" w:sz="0" w:space="0" w:color="auto"/>
        <w:right w:val="none" w:sz="0" w:space="0" w:color="auto"/>
      </w:divBdr>
    </w:div>
    <w:div w:id="1156264366">
      <w:bodyDiv w:val="1"/>
      <w:marLeft w:val="0"/>
      <w:marRight w:val="0"/>
      <w:marTop w:val="0"/>
      <w:marBottom w:val="0"/>
      <w:divBdr>
        <w:top w:val="none" w:sz="0" w:space="0" w:color="auto"/>
        <w:left w:val="none" w:sz="0" w:space="0" w:color="auto"/>
        <w:bottom w:val="none" w:sz="0" w:space="0" w:color="auto"/>
        <w:right w:val="none" w:sz="0" w:space="0" w:color="auto"/>
      </w:divBdr>
    </w:div>
    <w:div w:id="1270892552">
      <w:bodyDiv w:val="1"/>
      <w:marLeft w:val="0"/>
      <w:marRight w:val="0"/>
      <w:marTop w:val="0"/>
      <w:marBottom w:val="0"/>
      <w:divBdr>
        <w:top w:val="none" w:sz="0" w:space="0" w:color="auto"/>
        <w:left w:val="none" w:sz="0" w:space="0" w:color="auto"/>
        <w:bottom w:val="none" w:sz="0" w:space="0" w:color="auto"/>
        <w:right w:val="none" w:sz="0" w:space="0" w:color="auto"/>
      </w:divBdr>
    </w:div>
    <w:div w:id="1287664981">
      <w:bodyDiv w:val="1"/>
      <w:marLeft w:val="0"/>
      <w:marRight w:val="0"/>
      <w:marTop w:val="0"/>
      <w:marBottom w:val="0"/>
      <w:divBdr>
        <w:top w:val="none" w:sz="0" w:space="0" w:color="auto"/>
        <w:left w:val="none" w:sz="0" w:space="0" w:color="auto"/>
        <w:bottom w:val="none" w:sz="0" w:space="0" w:color="auto"/>
        <w:right w:val="none" w:sz="0" w:space="0" w:color="auto"/>
      </w:divBdr>
    </w:div>
    <w:div w:id="1524437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1291</Words>
  <Characters>7363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2019-11-28T01:54:00Z</dcterms:created>
  <dcterms:modified xsi:type="dcterms:W3CDTF">2019-12-04T02:01:00Z</dcterms:modified>
</cp:coreProperties>
</file>